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885F" w14:textId="3E557B06" w:rsidR="00086038" w:rsidRDefault="00086038">
      <w:pPr>
        <w:rPr>
          <w:b/>
          <w:bCs/>
          <w:color w:val="0070C0"/>
          <w:sz w:val="36"/>
          <w:szCs w:val="36"/>
          <w:lang w:val="fr-FR"/>
        </w:rPr>
      </w:pPr>
      <w:r>
        <w:rPr>
          <w:b/>
          <w:bCs/>
          <w:noProof/>
          <w:color w:val="0070C0"/>
          <w:sz w:val="36"/>
          <w:szCs w:val="36"/>
          <w:lang w:val="fr-FR"/>
        </w:rPr>
        <mc:AlternateContent>
          <mc:Choice Requires="wps">
            <w:drawing>
              <wp:anchor distT="0" distB="0" distL="114300" distR="114300" simplePos="0" relativeHeight="251660288" behindDoc="0" locked="0" layoutInCell="1" allowOverlap="1" wp14:anchorId="01403620" wp14:editId="1FDD1640">
                <wp:simplePos x="0" y="0"/>
                <wp:positionH relativeFrom="column">
                  <wp:posOffset>-33130</wp:posOffset>
                </wp:positionH>
                <wp:positionV relativeFrom="paragraph">
                  <wp:posOffset>61843</wp:posOffset>
                </wp:positionV>
                <wp:extent cx="6785113" cy="669235"/>
                <wp:effectExtent l="0" t="0" r="9525" b="17145"/>
                <wp:wrapNone/>
                <wp:docPr id="351087619" name="Rectangle : coins arrondis 3"/>
                <wp:cNvGraphicFramePr/>
                <a:graphic xmlns:a="http://schemas.openxmlformats.org/drawingml/2006/main">
                  <a:graphicData uri="http://schemas.microsoft.com/office/word/2010/wordprocessingShape">
                    <wps:wsp>
                      <wps:cNvSpPr/>
                      <wps:spPr>
                        <a:xfrm>
                          <a:off x="0" y="0"/>
                          <a:ext cx="6785113" cy="66923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2FD9F99E" w14:textId="13E7DAC7" w:rsidR="00086038" w:rsidRPr="00086038" w:rsidRDefault="00086038" w:rsidP="00086038">
                            <w:pPr>
                              <w:contextualSpacing/>
                              <w:jc w:val="center"/>
                              <w:rPr>
                                <w:b/>
                                <w:bCs/>
                                <w:sz w:val="32"/>
                                <w:szCs w:val="32"/>
                                <w:lang w:val="fr-FR"/>
                              </w:rPr>
                            </w:pPr>
                            <w:r w:rsidRPr="00086038">
                              <w:rPr>
                                <w:b/>
                                <w:bCs/>
                                <w:sz w:val="32"/>
                                <w:szCs w:val="32"/>
                                <w:lang w:val="fr-FR"/>
                              </w:rPr>
                              <w:t>PROGRAMME FORMATION S.S.T</w:t>
                            </w:r>
                            <w:r w:rsidR="003F1A52">
                              <w:rPr>
                                <w:b/>
                                <w:bCs/>
                                <w:sz w:val="32"/>
                                <w:szCs w:val="32"/>
                                <w:lang w:val="fr-FR"/>
                              </w:rPr>
                              <w:t xml:space="preserve"> </w:t>
                            </w:r>
                          </w:p>
                          <w:p w14:paraId="242BD192" w14:textId="09E0B46E" w:rsidR="00086038" w:rsidRPr="00086038" w:rsidRDefault="00086038" w:rsidP="00086038">
                            <w:pPr>
                              <w:contextualSpacing/>
                              <w:jc w:val="center"/>
                              <w:rPr>
                                <w:b/>
                                <w:bCs/>
                                <w:sz w:val="32"/>
                                <w:szCs w:val="32"/>
                                <w:lang w:val="fr-FR"/>
                              </w:rPr>
                            </w:pPr>
                            <w:r w:rsidRPr="00086038">
                              <w:rPr>
                                <w:b/>
                                <w:bCs/>
                                <w:sz w:val="32"/>
                                <w:szCs w:val="32"/>
                                <w:lang w:val="fr-FR"/>
                              </w:rPr>
                              <w:t>Sauveteur Secouriste du Travail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403620" id="Rectangle : coins arrondis 3" o:spid="_x0000_s1026" style="position:absolute;margin-left:-2.6pt;margin-top:4.85pt;width:534.25pt;height:5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gwPUgIAAAAFAAAOAAAAZHJzL2Uyb0RvYy54bWysVG1P2zAQ/j5p/8Hy95GmlAIVKaqKmCYh&#13;&#10;qHgRn13HptEcn3d2m3S/fmcnDYghbZr2xbnzvT9+LheXbW3YTqGvwBY8PxpxpqyEsrIvBX96vP5y&#13;&#10;xpkPwpbCgFUF3yvPL+efP100bqbGsAFTKmSUxPpZ4wq+CcHNsszLjaqFPwKnLBk1YC0CqfiSlSga&#13;&#10;yl6bbDwaTbMGsHQIUnlPt1edkc9Tfq2VDHdaexWYKTj1FtKJ6VzHM5tfiNkLCrepZN+G+IcualFZ&#13;&#10;KjqkuhJBsC1Wv6WqK4ngQYcjCXUGWldSpRlomnz0bpqHjXAqzULgeDfA5P9fWnm7e3ArJBga52ee&#13;&#10;xDhFq7GOX+qPtQms/QCWagOTdDk9PTvJ82POJNmm0/Px8UlEM3uNdujDVwU1i0LBEba2vKcXSUCJ&#13;&#10;3Y0Pnf/Bj4Jfm0hS2BsV+zD2XmlWlVQ2T9GJH2ppkO0EvayQUtkw7esn7ximK2OGwPGfA3v/GKoS&#13;&#10;d4bgv6g6RKTKYMMQXFcW8KPq5fe8b1l3/gcEurkjBKFdt/3jrKHcr5AhdCT2Tl5XBOyN8GElkFhL&#13;&#10;/KZNDHd0aANNwaGXONsA/vzoPvoTmcjKWUNbUHD/YytQcWa+WaLZeT6ZxLVJyuTkdEwKvrWs31rs&#13;&#10;tl4CPUdOO+9kEqN/MAdRI9TPtLCLWJVMwkqqXXAZ8KAsQ7edtPJSLRbJjVbFiXBjH5w8ECBy5rF9&#13;&#10;Fuh6dgXi5S0cNkbM3vGr841PY2GxDaCrRL4IcYdrDz2tWeJw/0uIe/xWT16vP675LwAAAP//AwBQ&#13;&#10;SwMEFAAGAAgAAAAhANm681blAAAADgEAAA8AAABkcnMvZG93bnJldi54bWxMT01PwzAMvSPxHyIj&#13;&#10;cUFb2k0ra9d0AiYkuCBRkIBb1oS2InFKk3Zlvx7vBBfL1nt+H/l2soaNuvetQwHxPAKmsXKqxVrA&#13;&#10;68v9bA3MB4lKGodawI/2sC3Oz3KZKXfAZz2WoWYkgj6TApoQuoxzXzXaSj93nUbCPl1vZaCzr7nq&#13;&#10;5YHEreGLKEq4lS2SQyM7fdfo6qscrIBjuj4m5nZ8e/z4TvkuLq/enx4GIS4vpt2Gxs0GWNBT+PuA&#13;&#10;UwfKDwUF27sBlWdGwGy1IKaA9BrYCY6S5RLYnrZ4FQMvcv6/RvELAAD//wMAUEsBAi0AFAAGAAgA&#13;&#10;AAAhALaDOJL+AAAA4QEAABMAAAAAAAAAAAAAAAAAAAAAAFtDb250ZW50X1R5cGVzXS54bWxQSwEC&#13;&#10;LQAUAAYACAAAACEAOP0h/9YAAACUAQAACwAAAAAAAAAAAAAAAAAvAQAAX3JlbHMvLnJlbHNQSwEC&#13;&#10;LQAUAAYACAAAACEAG94MD1ICAAAABQAADgAAAAAAAAAAAAAAAAAuAgAAZHJzL2Uyb0RvYy54bWxQ&#13;&#10;SwECLQAUAAYACAAAACEA2brzVuUAAAAOAQAADwAAAAAAAAAAAAAAAACsBAAAZHJzL2Rvd25yZXYu&#13;&#10;eG1sUEsFBgAAAAAEAAQA8wAAAL4FAAAAAA==&#13;&#10;" fillcolor="#81d463 [2169]" strokecolor="#4ea72e [3209]" strokeweight=".5pt">
                <v:fill color2="#66cb42 [2617]" rotate="t" colors="0 #a8d5a0;.5 #9bca93;1 #8ac67e" focus="100%" type="gradient">
                  <o:fill v:ext="view" type="gradientUnscaled"/>
                </v:fill>
                <v:stroke joinstyle="miter"/>
                <v:textbox>
                  <w:txbxContent>
                    <w:p w14:paraId="2FD9F99E" w14:textId="13E7DAC7" w:rsidR="00086038" w:rsidRPr="00086038" w:rsidRDefault="00086038" w:rsidP="00086038">
                      <w:pPr>
                        <w:contextualSpacing/>
                        <w:jc w:val="center"/>
                        <w:rPr>
                          <w:b/>
                          <w:bCs/>
                          <w:sz w:val="32"/>
                          <w:szCs w:val="32"/>
                          <w:lang w:val="fr-FR"/>
                        </w:rPr>
                      </w:pPr>
                      <w:r w:rsidRPr="00086038">
                        <w:rPr>
                          <w:b/>
                          <w:bCs/>
                          <w:sz w:val="32"/>
                          <w:szCs w:val="32"/>
                          <w:lang w:val="fr-FR"/>
                        </w:rPr>
                        <w:t>PROGRAMME FORMATION S.S.T</w:t>
                      </w:r>
                      <w:r w:rsidR="003F1A52">
                        <w:rPr>
                          <w:b/>
                          <w:bCs/>
                          <w:sz w:val="32"/>
                          <w:szCs w:val="32"/>
                          <w:lang w:val="fr-FR"/>
                        </w:rPr>
                        <w:t xml:space="preserve"> </w:t>
                      </w:r>
                    </w:p>
                    <w:p w14:paraId="242BD192" w14:textId="09E0B46E" w:rsidR="00086038" w:rsidRPr="00086038" w:rsidRDefault="00086038" w:rsidP="00086038">
                      <w:pPr>
                        <w:contextualSpacing/>
                        <w:jc w:val="center"/>
                        <w:rPr>
                          <w:b/>
                          <w:bCs/>
                          <w:sz w:val="32"/>
                          <w:szCs w:val="32"/>
                          <w:lang w:val="fr-FR"/>
                        </w:rPr>
                      </w:pPr>
                      <w:r w:rsidRPr="00086038">
                        <w:rPr>
                          <w:b/>
                          <w:bCs/>
                          <w:sz w:val="32"/>
                          <w:szCs w:val="32"/>
                          <w:lang w:val="fr-FR"/>
                        </w:rPr>
                        <w:t>Sauveteur Secouriste du Travail</w:t>
                      </w:r>
                    </w:p>
                  </w:txbxContent>
                </v:textbox>
              </v:roundrect>
            </w:pict>
          </mc:Fallback>
        </mc:AlternateContent>
      </w:r>
    </w:p>
    <w:p w14:paraId="7A7DAD6B" w14:textId="4511B283" w:rsidR="00086038" w:rsidRDefault="008A700E">
      <w:pPr>
        <w:rPr>
          <w:b/>
          <w:bCs/>
          <w:color w:val="0070C0"/>
          <w:sz w:val="36"/>
          <w:szCs w:val="36"/>
          <w:lang w:val="fr-FR"/>
        </w:rPr>
      </w:pPr>
      <w:r>
        <w:rPr>
          <w:noProof/>
          <w:lang w:val="fr-FR"/>
        </w:rPr>
        <mc:AlternateContent>
          <mc:Choice Requires="wps">
            <w:drawing>
              <wp:anchor distT="0" distB="0" distL="114300" distR="114300" simplePos="0" relativeHeight="251659264" behindDoc="0" locked="0" layoutInCell="1" allowOverlap="1" wp14:anchorId="08A5A5CF" wp14:editId="744B9D8B">
                <wp:simplePos x="0" y="0"/>
                <wp:positionH relativeFrom="column">
                  <wp:posOffset>-160638</wp:posOffset>
                </wp:positionH>
                <wp:positionV relativeFrom="paragraph">
                  <wp:posOffset>454231</wp:posOffset>
                </wp:positionV>
                <wp:extent cx="2607276" cy="3002692"/>
                <wp:effectExtent l="0" t="0" r="0" b="0"/>
                <wp:wrapNone/>
                <wp:docPr id="567302600" name="Rectangle : coins arrondis 2"/>
                <wp:cNvGraphicFramePr/>
                <a:graphic xmlns:a="http://schemas.openxmlformats.org/drawingml/2006/main">
                  <a:graphicData uri="http://schemas.microsoft.com/office/word/2010/wordprocessingShape">
                    <wps:wsp>
                      <wps:cNvSpPr/>
                      <wps:spPr>
                        <a:xfrm>
                          <a:off x="0" y="0"/>
                          <a:ext cx="2607276" cy="3002692"/>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1AB17885" w14:textId="5636A14C" w:rsidR="00B942D9" w:rsidRPr="00042051" w:rsidRDefault="00B942D9" w:rsidP="00086038">
                            <w:pPr>
                              <w:contextualSpacing/>
                              <w:rPr>
                                <w:b/>
                                <w:bCs/>
                                <w:color w:val="002060"/>
                                <w:sz w:val="22"/>
                                <w:szCs w:val="22"/>
                                <w:u w:val="single"/>
                                <w:lang w:val="fr-FR"/>
                              </w:rPr>
                            </w:pPr>
                            <w:r w:rsidRPr="00042051">
                              <w:rPr>
                                <w:b/>
                                <w:bCs/>
                                <w:color w:val="002060"/>
                                <w:sz w:val="22"/>
                                <w:szCs w:val="22"/>
                                <w:u w:val="single"/>
                                <w:lang w:val="fr-FR"/>
                              </w:rPr>
                              <w:t>DURÉE :</w:t>
                            </w:r>
                          </w:p>
                          <w:p w14:paraId="32930A3E" w14:textId="4188A0F5" w:rsidR="00B942D9" w:rsidRPr="00042051" w:rsidRDefault="00B942D9" w:rsidP="00086038">
                            <w:pPr>
                              <w:contextualSpacing/>
                              <w:rPr>
                                <w:color w:val="002060"/>
                                <w:sz w:val="22"/>
                                <w:szCs w:val="22"/>
                                <w:lang w:val="fr-FR"/>
                              </w:rPr>
                            </w:pPr>
                            <w:r w:rsidRPr="00042051">
                              <w:rPr>
                                <w:color w:val="002060"/>
                                <w:sz w:val="22"/>
                                <w:szCs w:val="22"/>
                                <w:lang w:val="fr-FR"/>
                              </w:rPr>
                              <w:t>2 jours (14 heures)</w:t>
                            </w:r>
                          </w:p>
                          <w:p w14:paraId="08D78CF3" w14:textId="2D6B471D" w:rsidR="00B942D9" w:rsidRPr="00042051" w:rsidRDefault="00B942D9" w:rsidP="00086038">
                            <w:pPr>
                              <w:contextualSpacing/>
                              <w:rPr>
                                <w:b/>
                                <w:bCs/>
                                <w:color w:val="002060"/>
                                <w:sz w:val="22"/>
                                <w:szCs w:val="22"/>
                                <w:u w:val="single"/>
                                <w:lang w:val="fr-FR"/>
                              </w:rPr>
                            </w:pPr>
                            <w:r w:rsidRPr="00042051">
                              <w:rPr>
                                <w:b/>
                                <w:bCs/>
                                <w:color w:val="002060"/>
                                <w:sz w:val="22"/>
                                <w:szCs w:val="22"/>
                                <w:u w:val="single"/>
                                <w:lang w:val="fr-FR"/>
                              </w:rPr>
                              <w:t>POUR QUI ? :</w:t>
                            </w:r>
                          </w:p>
                          <w:p w14:paraId="4FA08942" w14:textId="3915BCC9" w:rsidR="00B942D9" w:rsidRPr="00042051" w:rsidRDefault="00B942D9" w:rsidP="00086038">
                            <w:pPr>
                              <w:contextualSpacing/>
                              <w:rPr>
                                <w:color w:val="002060"/>
                                <w:sz w:val="22"/>
                                <w:szCs w:val="22"/>
                                <w:lang w:val="fr-FR"/>
                              </w:rPr>
                            </w:pPr>
                            <w:r w:rsidRPr="00042051">
                              <w:rPr>
                                <w:color w:val="002060"/>
                                <w:sz w:val="22"/>
                                <w:szCs w:val="22"/>
                                <w:lang w:val="fr-FR"/>
                              </w:rPr>
                              <w:t>Tous Public</w:t>
                            </w:r>
                          </w:p>
                          <w:p w14:paraId="538BC13E" w14:textId="1497733D" w:rsidR="00B942D9" w:rsidRPr="00042051" w:rsidRDefault="00B942D9" w:rsidP="00086038">
                            <w:pPr>
                              <w:contextualSpacing/>
                              <w:rPr>
                                <w:b/>
                                <w:bCs/>
                                <w:color w:val="002060"/>
                                <w:sz w:val="21"/>
                                <w:szCs w:val="21"/>
                                <w:u w:val="single"/>
                                <w:lang w:val="fr-FR"/>
                              </w:rPr>
                            </w:pPr>
                            <w:r w:rsidRPr="00042051">
                              <w:rPr>
                                <w:b/>
                                <w:bCs/>
                                <w:color w:val="002060"/>
                                <w:sz w:val="21"/>
                                <w:szCs w:val="21"/>
                                <w:u w:val="single"/>
                                <w:lang w:val="fr-FR"/>
                              </w:rPr>
                              <w:t>MODALITÉ DE LA FORMATION</w:t>
                            </w:r>
                          </w:p>
                          <w:p w14:paraId="3C40ED23" w14:textId="7CD7309D" w:rsidR="00B942D9" w:rsidRPr="00042051" w:rsidRDefault="00B942D9" w:rsidP="00086038">
                            <w:pPr>
                              <w:contextualSpacing/>
                              <w:rPr>
                                <w:color w:val="002060"/>
                                <w:sz w:val="22"/>
                                <w:szCs w:val="22"/>
                                <w:lang w:val="fr-FR"/>
                              </w:rPr>
                            </w:pPr>
                            <w:r w:rsidRPr="00042051">
                              <w:rPr>
                                <w:color w:val="002060"/>
                                <w:sz w:val="22"/>
                                <w:szCs w:val="22"/>
                                <w:lang w:val="fr-FR"/>
                              </w:rPr>
                              <w:t>En Présentiel</w:t>
                            </w:r>
                          </w:p>
                          <w:p w14:paraId="1379C286" w14:textId="0ED12CDD" w:rsidR="00B942D9" w:rsidRPr="00042051" w:rsidRDefault="00B942D9" w:rsidP="00086038">
                            <w:pPr>
                              <w:contextualSpacing/>
                              <w:rPr>
                                <w:b/>
                                <w:bCs/>
                                <w:color w:val="002060"/>
                                <w:sz w:val="22"/>
                                <w:szCs w:val="22"/>
                                <w:u w:val="single"/>
                                <w:lang w:val="fr-FR"/>
                              </w:rPr>
                            </w:pPr>
                            <w:r w:rsidRPr="00042051">
                              <w:rPr>
                                <w:b/>
                                <w:bCs/>
                                <w:color w:val="002060"/>
                                <w:sz w:val="22"/>
                                <w:szCs w:val="22"/>
                                <w:u w:val="single"/>
                                <w:lang w:val="fr-FR"/>
                              </w:rPr>
                              <w:t>PRIX NET :</w:t>
                            </w:r>
                          </w:p>
                          <w:p w14:paraId="2BDFDFC3" w14:textId="391FBEAE" w:rsidR="00B942D9" w:rsidRPr="008A700E" w:rsidRDefault="00B942D9" w:rsidP="00086038">
                            <w:pPr>
                              <w:shd w:val="clear" w:color="auto" w:fill="D1D1D1" w:themeFill="background2" w:themeFillShade="E6"/>
                              <w:contextualSpacing/>
                              <w:jc w:val="center"/>
                              <w:rPr>
                                <w:b/>
                                <w:bCs/>
                                <w:color w:val="002060"/>
                                <w:sz w:val="28"/>
                                <w:szCs w:val="28"/>
                                <w:lang w:val="fr-FR"/>
                              </w:rPr>
                            </w:pPr>
                            <w:r w:rsidRPr="008A700E">
                              <w:rPr>
                                <w:b/>
                                <w:bCs/>
                                <w:color w:val="002060"/>
                                <w:sz w:val="28"/>
                                <w:szCs w:val="28"/>
                                <w:lang w:val="fr-FR"/>
                              </w:rPr>
                              <w:t>250,00 €</w:t>
                            </w:r>
                          </w:p>
                          <w:p w14:paraId="476B4FBC" w14:textId="066EAF2B" w:rsidR="00B942D9" w:rsidRPr="00086038" w:rsidRDefault="00B942D9" w:rsidP="00086038">
                            <w:pPr>
                              <w:contextualSpacing/>
                              <w:rPr>
                                <w:color w:val="002060"/>
                                <w:sz w:val="18"/>
                                <w:szCs w:val="18"/>
                                <w:lang w:val="fr-FR"/>
                              </w:rPr>
                            </w:pPr>
                            <w:r w:rsidRPr="00086038">
                              <w:rPr>
                                <w:color w:val="002060"/>
                                <w:sz w:val="18"/>
                                <w:szCs w:val="18"/>
                                <w:lang w:val="fr-FR"/>
                              </w:rPr>
                              <w:t>Le prix de la formation est donné à titre indicatif, hors période en entreprise. Des prises en charges totales ou partielles sont possibles en fonction des financements des entreprises ou de partenaires</w:t>
                            </w:r>
                          </w:p>
                          <w:p w14:paraId="7A06C51E" w14:textId="77777777" w:rsidR="00B942D9" w:rsidRPr="00B942D9" w:rsidRDefault="00B942D9" w:rsidP="00086038">
                            <w:pPr>
                              <w:contextualSpacing/>
                              <w:rPr>
                                <w:lang w:val="fr-FR"/>
                              </w:rPr>
                            </w:pPr>
                          </w:p>
                          <w:p w14:paraId="48BB7A59" w14:textId="77777777" w:rsidR="00B942D9" w:rsidRDefault="00B942D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5A5CF" id="Rectangle : coins arrondis 2" o:spid="_x0000_s1027" style="position:absolute;margin-left:-12.65pt;margin-top:35.75pt;width:205.3pt;height:2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dAaAIAADgFAAAOAAAAZHJzL2Uyb0RvYy54bWysVN9P2zAQfp+0/8Hy+0iasQJVU1QVMU1C&#13;&#10;UAETz65jt5Ecn3d2m3R//c5O2jK2F6a9JPb9vu++8/S6awzbKfQ12JKPznLOlJVQ1XZd8u/Pt58u&#13;&#10;OfNB2EoYsKrke+X59ezjh2nrJqqADZhKIaMg1k9aV/JNCG6SZV5uVCP8GThlSakBGxHoiuusQtFS&#13;&#10;9MZkRZ6PsxawcghSeU/Sm17JZym+1kqGB629CsyUnGoL6Yvpu4rfbDYVkzUKt6nlUIb4hyoaUVtK&#13;&#10;egx1I4JgW6z/CNXUEsGDDmcSmgy0rqVKPVA3o/xNN08b4VTqhcDx7giT/39h5f3uyS2RYGidn3g6&#13;&#10;xi46jU38U32sS2Dtj2CpLjBJwmKcXxQXY84k6T7neTG+KiKc2cndoQ9fFTQsHkqOsLXVI40kISV2&#13;&#10;dz709ge7mNLCbW1MGouxvwkocJRkp0LTKeyNinbGPirN6irVGwVe4nq1MMj6cRMfiQCHoadg5BAN&#13;&#10;NSV8p+/gEr1VYtk7/Y9OKT/YcPRvaguYAEo7oGIDO0HsFVIqG0YDxLr3OcDRgxDxCN2qIxRoF6Nl&#13;&#10;lKyg2i8JBejJ7528rWked8KHpUBiO8FCGxwe6KMNtCWH4cTZBvDn3+TRnkhIWs5a2p6S+x9bgYoz&#13;&#10;880SPa9G5+dx3dLl/MtFQRd8rVm91thtswBqcURvhZPpGO2DORw1QvNCiz6PWUklrKTcJZcBD5dF&#13;&#10;6MdMT4VU83kyoxVzItzZJydj8Ih1pNpz9yLQDaQMxOd7OGyamLyhZW8bPS3MtwF0nTh7wnWYAK1n&#13;&#10;ov7wlMT9f31PVqcHb/YLAAD//wMAUEsDBBQABgAIAAAAIQB9r9034gAAAA8BAAAPAAAAZHJzL2Rv&#13;&#10;d25yZXYueG1sTE9NT4NAEL2b+B82Y+KtXaBQK2VpjI09mogar1N2BAK7S9hti//e6Ukvk8y8N++j&#13;&#10;2M1mEGeafOesgngZgSBbO93ZRsHH+8tiA8IHtBoHZ0nBD3nYlbc3BebaXewbnavQCBaxPkcFbQhj&#13;&#10;LqWvWzLol24ky9i3mwwGXqdG6gkvLG4GmUTRWhrsLDu0ONJzS3VfnYyC+esV60+/7j0dkn3/GDeH&#13;&#10;rmqUur+b91seT1sQgebw9wHXDpwfSg52dCervRgULJJsxVQFD3EGggmrzfVwVJClaQqyLOT/HuUv&#13;&#10;AAAA//8DAFBLAQItABQABgAIAAAAIQC2gziS/gAAAOEBAAATAAAAAAAAAAAAAAAAAAAAAABbQ29u&#13;&#10;dGVudF9UeXBlc10ueG1sUEsBAi0AFAAGAAgAAAAhADj9If/WAAAAlAEAAAsAAAAAAAAAAAAAAAAA&#13;&#10;LwEAAF9yZWxzLy5yZWxzUEsBAi0AFAAGAAgAAAAhACX7Z0BoAgAAOAUAAA4AAAAAAAAAAAAAAAAA&#13;&#10;LgIAAGRycy9lMm9Eb2MueG1sUEsBAi0AFAAGAAgAAAAhAH2v3TfiAAAADwEAAA8AAAAAAAAAAAAA&#13;&#10;AAAAwgQAAGRycy9kb3ducmV2LnhtbFBLBQYAAAAABAAEAPMAAADRBQAAAAA=&#13;&#10;" filled="f" stroked="f">
                <v:textbox>
                  <w:txbxContent>
                    <w:p w14:paraId="1AB17885" w14:textId="5636A14C" w:rsidR="00B942D9" w:rsidRPr="00042051" w:rsidRDefault="00B942D9" w:rsidP="00086038">
                      <w:pPr>
                        <w:contextualSpacing/>
                        <w:rPr>
                          <w:b/>
                          <w:bCs/>
                          <w:color w:val="002060"/>
                          <w:sz w:val="22"/>
                          <w:szCs w:val="22"/>
                          <w:u w:val="single"/>
                          <w:lang w:val="fr-FR"/>
                        </w:rPr>
                      </w:pPr>
                      <w:r w:rsidRPr="00042051">
                        <w:rPr>
                          <w:b/>
                          <w:bCs/>
                          <w:color w:val="002060"/>
                          <w:sz w:val="22"/>
                          <w:szCs w:val="22"/>
                          <w:u w:val="single"/>
                          <w:lang w:val="fr-FR"/>
                        </w:rPr>
                        <w:t>DURÉE :</w:t>
                      </w:r>
                    </w:p>
                    <w:p w14:paraId="32930A3E" w14:textId="4188A0F5" w:rsidR="00B942D9" w:rsidRPr="00042051" w:rsidRDefault="00B942D9" w:rsidP="00086038">
                      <w:pPr>
                        <w:contextualSpacing/>
                        <w:rPr>
                          <w:color w:val="002060"/>
                          <w:sz w:val="22"/>
                          <w:szCs w:val="22"/>
                          <w:lang w:val="fr-FR"/>
                        </w:rPr>
                      </w:pPr>
                      <w:r w:rsidRPr="00042051">
                        <w:rPr>
                          <w:color w:val="002060"/>
                          <w:sz w:val="22"/>
                          <w:szCs w:val="22"/>
                          <w:lang w:val="fr-FR"/>
                        </w:rPr>
                        <w:t>2 jours (14 heures)</w:t>
                      </w:r>
                    </w:p>
                    <w:p w14:paraId="08D78CF3" w14:textId="2D6B471D" w:rsidR="00B942D9" w:rsidRPr="00042051" w:rsidRDefault="00B942D9" w:rsidP="00086038">
                      <w:pPr>
                        <w:contextualSpacing/>
                        <w:rPr>
                          <w:b/>
                          <w:bCs/>
                          <w:color w:val="002060"/>
                          <w:sz w:val="22"/>
                          <w:szCs w:val="22"/>
                          <w:u w:val="single"/>
                          <w:lang w:val="fr-FR"/>
                        </w:rPr>
                      </w:pPr>
                      <w:r w:rsidRPr="00042051">
                        <w:rPr>
                          <w:b/>
                          <w:bCs/>
                          <w:color w:val="002060"/>
                          <w:sz w:val="22"/>
                          <w:szCs w:val="22"/>
                          <w:u w:val="single"/>
                          <w:lang w:val="fr-FR"/>
                        </w:rPr>
                        <w:t>POUR QUI ? :</w:t>
                      </w:r>
                    </w:p>
                    <w:p w14:paraId="4FA08942" w14:textId="3915BCC9" w:rsidR="00B942D9" w:rsidRPr="00042051" w:rsidRDefault="00B942D9" w:rsidP="00086038">
                      <w:pPr>
                        <w:contextualSpacing/>
                        <w:rPr>
                          <w:color w:val="002060"/>
                          <w:sz w:val="22"/>
                          <w:szCs w:val="22"/>
                          <w:lang w:val="fr-FR"/>
                        </w:rPr>
                      </w:pPr>
                      <w:r w:rsidRPr="00042051">
                        <w:rPr>
                          <w:color w:val="002060"/>
                          <w:sz w:val="22"/>
                          <w:szCs w:val="22"/>
                          <w:lang w:val="fr-FR"/>
                        </w:rPr>
                        <w:t>Tous Public</w:t>
                      </w:r>
                    </w:p>
                    <w:p w14:paraId="538BC13E" w14:textId="1497733D" w:rsidR="00B942D9" w:rsidRPr="00042051" w:rsidRDefault="00B942D9" w:rsidP="00086038">
                      <w:pPr>
                        <w:contextualSpacing/>
                        <w:rPr>
                          <w:b/>
                          <w:bCs/>
                          <w:color w:val="002060"/>
                          <w:sz w:val="21"/>
                          <w:szCs w:val="21"/>
                          <w:u w:val="single"/>
                          <w:lang w:val="fr-FR"/>
                        </w:rPr>
                      </w:pPr>
                      <w:r w:rsidRPr="00042051">
                        <w:rPr>
                          <w:b/>
                          <w:bCs/>
                          <w:color w:val="002060"/>
                          <w:sz w:val="21"/>
                          <w:szCs w:val="21"/>
                          <w:u w:val="single"/>
                          <w:lang w:val="fr-FR"/>
                        </w:rPr>
                        <w:t>MODALITÉ DE LA FORMATION</w:t>
                      </w:r>
                    </w:p>
                    <w:p w14:paraId="3C40ED23" w14:textId="7CD7309D" w:rsidR="00B942D9" w:rsidRPr="00042051" w:rsidRDefault="00B942D9" w:rsidP="00086038">
                      <w:pPr>
                        <w:contextualSpacing/>
                        <w:rPr>
                          <w:color w:val="002060"/>
                          <w:sz w:val="22"/>
                          <w:szCs w:val="22"/>
                          <w:lang w:val="fr-FR"/>
                        </w:rPr>
                      </w:pPr>
                      <w:r w:rsidRPr="00042051">
                        <w:rPr>
                          <w:color w:val="002060"/>
                          <w:sz w:val="22"/>
                          <w:szCs w:val="22"/>
                          <w:lang w:val="fr-FR"/>
                        </w:rPr>
                        <w:t>En Présentiel</w:t>
                      </w:r>
                    </w:p>
                    <w:p w14:paraId="1379C286" w14:textId="0ED12CDD" w:rsidR="00B942D9" w:rsidRPr="00042051" w:rsidRDefault="00B942D9" w:rsidP="00086038">
                      <w:pPr>
                        <w:contextualSpacing/>
                        <w:rPr>
                          <w:b/>
                          <w:bCs/>
                          <w:color w:val="002060"/>
                          <w:sz w:val="22"/>
                          <w:szCs w:val="22"/>
                          <w:u w:val="single"/>
                          <w:lang w:val="fr-FR"/>
                        </w:rPr>
                      </w:pPr>
                      <w:r w:rsidRPr="00042051">
                        <w:rPr>
                          <w:b/>
                          <w:bCs/>
                          <w:color w:val="002060"/>
                          <w:sz w:val="22"/>
                          <w:szCs w:val="22"/>
                          <w:u w:val="single"/>
                          <w:lang w:val="fr-FR"/>
                        </w:rPr>
                        <w:t>PRIX NET :</w:t>
                      </w:r>
                    </w:p>
                    <w:p w14:paraId="2BDFDFC3" w14:textId="391FBEAE" w:rsidR="00B942D9" w:rsidRPr="008A700E" w:rsidRDefault="00B942D9" w:rsidP="00086038">
                      <w:pPr>
                        <w:shd w:val="clear" w:color="auto" w:fill="D1D1D1" w:themeFill="background2" w:themeFillShade="E6"/>
                        <w:contextualSpacing/>
                        <w:jc w:val="center"/>
                        <w:rPr>
                          <w:b/>
                          <w:bCs/>
                          <w:color w:val="002060"/>
                          <w:sz w:val="28"/>
                          <w:szCs w:val="28"/>
                          <w:lang w:val="fr-FR"/>
                        </w:rPr>
                      </w:pPr>
                      <w:r w:rsidRPr="008A700E">
                        <w:rPr>
                          <w:b/>
                          <w:bCs/>
                          <w:color w:val="002060"/>
                          <w:sz w:val="28"/>
                          <w:szCs w:val="28"/>
                          <w:lang w:val="fr-FR"/>
                        </w:rPr>
                        <w:t>250,00 €</w:t>
                      </w:r>
                    </w:p>
                    <w:p w14:paraId="476B4FBC" w14:textId="066EAF2B" w:rsidR="00B942D9" w:rsidRPr="00086038" w:rsidRDefault="00B942D9" w:rsidP="00086038">
                      <w:pPr>
                        <w:contextualSpacing/>
                        <w:rPr>
                          <w:color w:val="002060"/>
                          <w:sz w:val="18"/>
                          <w:szCs w:val="18"/>
                          <w:lang w:val="fr-FR"/>
                        </w:rPr>
                      </w:pPr>
                      <w:r w:rsidRPr="00086038">
                        <w:rPr>
                          <w:color w:val="002060"/>
                          <w:sz w:val="18"/>
                          <w:szCs w:val="18"/>
                          <w:lang w:val="fr-FR"/>
                        </w:rPr>
                        <w:t>Le prix de la formation est donné à titre indicatif, hors période en entreprise. Des prises en charges totales ou partielles sont possibles en fonction des financements des entreprises ou de partenaires</w:t>
                      </w:r>
                    </w:p>
                    <w:p w14:paraId="7A06C51E" w14:textId="77777777" w:rsidR="00B942D9" w:rsidRPr="00B942D9" w:rsidRDefault="00B942D9" w:rsidP="00086038">
                      <w:pPr>
                        <w:contextualSpacing/>
                        <w:rPr>
                          <w:lang w:val="fr-FR"/>
                        </w:rPr>
                      </w:pPr>
                    </w:p>
                    <w:p w14:paraId="48BB7A59" w14:textId="77777777" w:rsidR="00B942D9" w:rsidRDefault="00B942D9"/>
                  </w:txbxContent>
                </v:textbox>
              </v:roundrect>
            </w:pict>
          </mc:Fallback>
        </mc:AlternateContent>
      </w:r>
    </w:p>
    <w:p w14:paraId="65A44675" w14:textId="415A6CEE" w:rsidR="00B942D9" w:rsidRPr="00086038" w:rsidRDefault="00086038">
      <w:pPr>
        <w:rPr>
          <w:b/>
          <w:bCs/>
          <w:u w:val="single"/>
          <w:lang w:val="fr-FR"/>
        </w:rPr>
      </w:pPr>
      <w:r>
        <w:rPr>
          <w:lang w:val="fr-FR"/>
        </w:rPr>
        <w:t xml:space="preserve">  </w:t>
      </w:r>
      <w:r>
        <w:rPr>
          <w:lang w:val="fr-FR"/>
        </w:rPr>
        <w:tab/>
      </w:r>
      <w:r>
        <w:rPr>
          <w:lang w:val="fr-FR"/>
        </w:rPr>
        <w:tab/>
      </w:r>
      <w:r>
        <w:rPr>
          <w:lang w:val="fr-FR"/>
        </w:rPr>
        <w:tab/>
      </w:r>
      <w:r>
        <w:rPr>
          <w:lang w:val="fr-FR"/>
        </w:rPr>
        <w:tab/>
      </w:r>
      <w:r>
        <w:rPr>
          <w:lang w:val="fr-FR"/>
        </w:rPr>
        <w:tab/>
      </w:r>
      <w:r>
        <w:rPr>
          <w:lang w:val="fr-FR"/>
        </w:rPr>
        <w:tab/>
      </w:r>
      <w:r>
        <w:rPr>
          <w:lang w:val="fr-FR"/>
        </w:rPr>
        <w:tab/>
      </w:r>
      <w:r w:rsidRPr="00086038">
        <w:rPr>
          <w:b/>
          <w:bCs/>
          <w:color w:val="002060"/>
          <w:u w:val="single"/>
          <w:lang w:val="fr-FR"/>
        </w:rPr>
        <w:t>Que dit la Réglementation ?</w:t>
      </w:r>
    </w:p>
    <w:p w14:paraId="523E1F51" w14:textId="7886AF0F" w:rsidR="00086038" w:rsidRDefault="00042051" w:rsidP="00042051">
      <w:pPr>
        <w:ind w:left="4240"/>
        <w:rPr>
          <w:color w:val="002060"/>
          <w:lang w:val="fr-FR"/>
        </w:rPr>
      </w:pPr>
      <w:r>
        <w:rPr>
          <w:noProof/>
          <w:lang w:val="fr-FR"/>
        </w:rPr>
        <mc:AlternateContent>
          <mc:Choice Requires="wps">
            <w:drawing>
              <wp:anchor distT="0" distB="0" distL="114300" distR="114300" simplePos="0" relativeHeight="251661312" behindDoc="0" locked="0" layoutInCell="1" allowOverlap="1" wp14:anchorId="6F93D5B5" wp14:editId="0EA451BB">
                <wp:simplePos x="0" y="0"/>
                <wp:positionH relativeFrom="column">
                  <wp:posOffset>2557780</wp:posOffset>
                </wp:positionH>
                <wp:positionV relativeFrom="paragraph">
                  <wp:posOffset>873760</wp:posOffset>
                </wp:positionV>
                <wp:extent cx="3869635" cy="432487"/>
                <wp:effectExtent l="0" t="0" r="0" b="0"/>
                <wp:wrapNone/>
                <wp:docPr id="215612422" name="Rectangle : coins arrondis 4"/>
                <wp:cNvGraphicFramePr/>
                <a:graphic xmlns:a="http://schemas.openxmlformats.org/drawingml/2006/main">
                  <a:graphicData uri="http://schemas.microsoft.com/office/word/2010/wordprocessingShape">
                    <wps:wsp>
                      <wps:cNvSpPr/>
                      <wps:spPr>
                        <a:xfrm>
                          <a:off x="0" y="0"/>
                          <a:ext cx="3869635" cy="432487"/>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129E22AA" w14:textId="610E05BE" w:rsidR="00086038" w:rsidRPr="008A700E" w:rsidRDefault="00086038" w:rsidP="00086038">
                            <w:pPr>
                              <w:jc w:val="center"/>
                              <w:rPr>
                                <w:rFonts w:ascii="Baloo Bhaijaan" w:hAnsi="Baloo Bhaijaan" w:cs="Baloo Bhaijaan"/>
                                <w:color w:val="00B050"/>
                                <w:sz w:val="36"/>
                                <w:szCs w:val="36"/>
                                <w:u w:val="single"/>
                                <w:lang w:val="fr-FR"/>
                              </w:rPr>
                            </w:pPr>
                            <w:r w:rsidRPr="008A700E">
                              <w:rPr>
                                <w:rFonts w:ascii="Baloo Bhaijaan" w:hAnsi="Baloo Bhaijaan" w:cs="Baloo Bhaijaan" w:hint="cs"/>
                                <w:color w:val="00B050"/>
                                <w:sz w:val="36"/>
                                <w:szCs w:val="36"/>
                                <w:u w:val="single"/>
                                <w:lang w:val="fr-FR"/>
                              </w:rPr>
                              <w:t>VOTRE 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93D5B5" id="Rectangle : coins arrondis 4" o:spid="_x0000_s1028" style="position:absolute;left:0;text-align:left;margin-left:201.4pt;margin-top:68.8pt;width:304.7pt;height:34.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zIDZwIAADcFAAAOAAAAZHJzL2Uyb0RvYy54bWysVMlu2zAQvRfoPxC8N/KWzbAcGA5cFAiS&#13;&#10;IE6RM02RtgCKww5pS+7Xd0jJS9NeUvQikbPPmzec3DWVYTuFvgSb8/5FjzNlJRSlXef8++viyw1n&#13;&#10;PghbCANW5XyvPL+bfv40qd1YDWADplDIKIj149rlfBOCG2eZlxtVCX8BTllSasBKBLriOitQ1BS9&#13;&#10;Mtmg17vKasDCIUjlPUnvWyWfpvhaKxmetPYqMJNzqi2kL6bvKn6z6USM1yjcppRdGeIfqqhEaSnp&#13;&#10;MdS9CIJtsfwjVFVKBA86XEioMtC6lCr1QN30e++6WW6EU6kXAse7I0z+/4WVj7ule0aCoXZ+7OkY&#13;&#10;u2g0VvFP9bEmgbU/gqWawCQJhzdXt1fDS84k6UbDwejmOqKZnbwd+vBVQcXiIecIW1u80EQSUGL3&#13;&#10;4ENrf7CLGS0sSmPSVIz9TUCBoyQ71ZlOYW9UtDP2RWlWFqncKPAS16u5QdZOm+hI8z/MPAUjh2io&#13;&#10;KeEHfTuX6K0SyT7of3RK+cGGo39VWsAEUFoBFRvYCSKvkFLZ0O8g1q3PAY4WhIhHaFYNoZDzQbSM&#13;&#10;khUU+2dCAVrueycXJc3jQfjwLJDITrDQAocn+mgDdc6hO3G2Afz5N3m0Jw6SlrOalifn/sdWoOLM&#13;&#10;fLPEztv+aBS3LV1Gl9cDuuC5ZnWusdtqDtRin54KJ9Mx2gdzOGqE6o32fBazkkpYSblzLgMeLvPQ&#13;&#10;jpleCqlms2RGG+ZEeLBLJ2PwiHWk2mvzJtB1pAxE50c4LJoYv6Nlaxs9Lcy2AXSZOHvCtZsAbWei&#13;&#10;fveSxPU/vyer03s3/QUAAP//AwBQSwMEFAAGAAgAAAAhAOPea4TjAAAAEQEAAA8AAABkcnMvZG93&#13;&#10;bnJldi54bWxMj8FOwzAQRO9I/IO1SNyoHQMppHEqREWPSASqXrfx4kSJ7Sh22/D3uCe4rLSa2dk3&#13;&#10;5Xq2AzvRFDrvFGQLAYxc43XnjIKvz7e7J2AhotM4eEcKfijAurq+KrHQ/uw+6FRHw1KICwUqaGMc&#13;&#10;C85D05LFsPAjuaR9+8liTOtkuJ7wnMLtwKUQObfYufShxZFeW2r6+mgVzPt3bHYh7wNt5aZ/zsy2&#13;&#10;q41StzfzZpXGywpYpDn+XcClQ+KHKoEd/NHpwAYFD0Im/piE+2UO7OIQmZTADgqkeFwCr0r+v0n1&#13;&#10;CwAA//8DAFBLAQItABQABgAIAAAAIQC2gziS/gAAAOEBAAATAAAAAAAAAAAAAAAAAAAAAABbQ29u&#13;&#10;dGVudF9UeXBlc10ueG1sUEsBAi0AFAAGAAgAAAAhADj9If/WAAAAlAEAAAsAAAAAAAAAAAAAAAAA&#13;&#10;LwEAAF9yZWxzLy5yZWxzUEsBAi0AFAAGAAgAAAAhAJ2LMgNnAgAANwUAAA4AAAAAAAAAAAAAAAAA&#13;&#10;LgIAAGRycy9lMm9Eb2MueG1sUEsBAi0AFAAGAAgAAAAhAOPea4TjAAAAEQEAAA8AAAAAAAAAAAAA&#13;&#10;AAAAwQQAAGRycy9kb3ducmV2LnhtbFBLBQYAAAAABAAEAPMAAADRBQAAAAA=&#13;&#10;" filled="f" stroked="f">
                <v:textbox>
                  <w:txbxContent>
                    <w:p w14:paraId="129E22AA" w14:textId="610E05BE" w:rsidR="00086038" w:rsidRPr="008A700E" w:rsidRDefault="00086038" w:rsidP="00086038">
                      <w:pPr>
                        <w:jc w:val="center"/>
                        <w:rPr>
                          <w:rFonts w:ascii="Baloo Bhaijaan" w:hAnsi="Baloo Bhaijaan" w:cs="Baloo Bhaijaan" w:hint="cs"/>
                          <w:color w:val="00B050"/>
                          <w:sz w:val="36"/>
                          <w:szCs w:val="36"/>
                          <w:u w:val="single"/>
                          <w:lang w:val="fr-FR"/>
                        </w:rPr>
                      </w:pPr>
                      <w:r w:rsidRPr="008A700E">
                        <w:rPr>
                          <w:rFonts w:ascii="Baloo Bhaijaan" w:hAnsi="Baloo Bhaijaan" w:cs="Baloo Bhaijaan" w:hint="cs"/>
                          <w:color w:val="00B050"/>
                          <w:sz w:val="36"/>
                          <w:szCs w:val="36"/>
                          <w:u w:val="single"/>
                          <w:lang w:val="fr-FR"/>
                        </w:rPr>
                        <w:t>VOTRE FORMATION</w:t>
                      </w:r>
                    </w:p>
                  </w:txbxContent>
                </v:textbox>
              </v:roundrect>
            </w:pict>
          </mc:Fallback>
        </mc:AlternateContent>
      </w:r>
      <w:r w:rsidR="00086038" w:rsidRPr="00086038">
        <w:rPr>
          <w:color w:val="002060"/>
          <w:lang w:val="fr-FR"/>
        </w:rPr>
        <w:t>Le certificat S.S.T est valable 24 mois. Avant la fin de cette période, le SST doit suivre et valider une session de Maintien et d’Actualisation de ses Compétences (MAC) de SST, pour prolonger la validité de son certificat de 24 mois</w:t>
      </w:r>
    </w:p>
    <w:p w14:paraId="4B64D784" w14:textId="606D9466" w:rsidR="00086038" w:rsidRDefault="00086038" w:rsidP="00086038">
      <w:pPr>
        <w:rPr>
          <w:color w:val="002060"/>
          <w:lang w:val="fr-FR"/>
        </w:rPr>
      </w:pPr>
    </w:p>
    <w:p w14:paraId="5BFBC79B" w14:textId="26F641CC" w:rsidR="00086038" w:rsidRPr="00086038" w:rsidRDefault="00086038" w:rsidP="00086038">
      <w:pPr>
        <w:ind w:left="4240"/>
        <w:rPr>
          <w:b/>
          <w:bCs/>
          <w:color w:val="002060"/>
          <w:u w:val="single"/>
          <w:lang w:val="fr-FR"/>
        </w:rPr>
      </w:pPr>
      <w:r w:rsidRPr="00086038">
        <w:rPr>
          <w:b/>
          <w:bCs/>
          <w:color w:val="002060"/>
          <w:u w:val="single"/>
          <w:lang w:val="fr-FR"/>
        </w:rPr>
        <w:t>PR</w:t>
      </w:r>
      <w:r>
        <w:rPr>
          <w:b/>
          <w:bCs/>
          <w:color w:val="002060"/>
          <w:u w:val="single"/>
          <w:lang w:val="fr-FR"/>
        </w:rPr>
        <w:t>É</w:t>
      </w:r>
      <w:r w:rsidRPr="00086038">
        <w:rPr>
          <w:b/>
          <w:bCs/>
          <w:color w:val="002060"/>
          <w:u w:val="single"/>
          <w:lang w:val="fr-FR"/>
        </w:rPr>
        <w:t>REQUIS</w:t>
      </w:r>
    </w:p>
    <w:p w14:paraId="6435DB12" w14:textId="7EA545A3" w:rsidR="00086038" w:rsidRPr="005767AE" w:rsidRDefault="00086038" w:rsidP="00086038">
      <w:pPr>
        <w:ind w:left="4240"/>
        <w:rPr>
          <w:color w:val="002060"/>
          <w:sz w:val="21"/>
          <w:szCs w:val="21"/>
          <w:lang w:val="fr-FR"/>
        </w:rPr>
      </w:pPr>
      <w:r w:rsidRPr="005767AE">
        <w:rPr>
          <w:color w:val="002060"/>
          <w:sz w:val="21"/>
          <w:szCs w:val="21"/>
          <w:lang w:val="fr-FR"/>
        </w:rPr>
        <w:t>Cette formation ne nécessite pas de prérequis</w:t>
      </w:r>
    </w:p>
    <w:p w14:paraId="4FD04837" w14:textId="2EEE264E" w:rsidR="00086038" w:rsidRPr="005767AE" w:rsidRDefault="00086038" w:rsidP="00086038">
      <w:pPr>
        <w:ind w:left="4240"/>
        <w:rPr>
          <w:b/>
          <w:bCs/>
          <w:color w:val="002060"/>
          <w:u w:val="single"/>
          <w:lang w:val="fr-FR"/>
        </w:rPr>
      </w:pPr>
      <w:r w:rsidRPr="005767AE">
        <w:rPr>
          <w:b/>
          <w:bCs/>
          <w:color w:val="002060"/>
          <w:u w:val="single"/>
          <w:lang w:val="fr-FR"/>
        </w:rPr>
        <w:t>OBJECTIFS</w:t>
      </w:r>
    </w:p>
    <w:p w14:paraId="184AB8A6" w14:textId="7CCED9CA" w:rsidR="00086038" w:rsidRPr="005767AE" w:rsidRDefault="00086038" w:rsidP="005767AE">
      <w:pPr>
        <w:pStyle w:val="Paragraphedeliste"/>
        <w:numPr>
          <w:ilvl w:val="0"/>
          <w:numId w:val="1"/>
        </w:numPr>
        <w:ind w:left="4598" w:hanging="357"/>
        <w:rPr>
          <w:color w:val="002060"/>
          <w:sz w:val="21"/>
          <w:szCs w:val="21"/>
          <w:lang w:val="fr-FR"/>
        </w:rPr>
      </w:pPr>
      <w:r w:rsidRPr="005767AE">
        <w:rPr>
          <w:color w:val="002060"/>
          <w:sz w:val="21"/>
          <w:szCs w:val="21"/>
          <w:lang w:val="fr-FR"/>
        </w:rPr>
        <w:t xml:space="preserve">Intervenir de façon adaptée à une situation d’accident </w:t>
      </w:r>
      <w:r w:rsidR="005767AE" w:rsidRPr="005767AE">
        <w:rPr>
          <w:color w:val="002060"/>
          <w:sz w:val="21"/>
          <w:szCs w:val="21"/>
          <w:lang w:val="fr-FR"/>
        </w:rPr>
        <w:t>du travail</w:t>
      </w:r>
    </w:p>
    <w:p w14:paraId="0291346A" w14:textId="24E15007" w:rsidR="005767AE" w:rsidRPr="005767AE" w:rsidRDefault="005767AE" w:rsidP="005767AE">
      <w:pPr>
        <w:pStyle w:val="Paragraphedeliste"/>
        <w:numPr>
          <w:ilvl w:val="0"/>
          <w:numId w:val="1"/>
        </w:numPr>
        <w:ind w:left="4598" w:hanging="357"/>
        <w:rPr>
          <w:color w:val="002060"/>
          <w:sz w:val="21"/>
          <w:szCs w:val="21"/>
          <w:lang w:val="fr-FR"/>
        </w:rPr>
      </w:pPr>
      <w:r w:rsidRPr="005767AE">
        <w:rPr>
          <w:color w:val="002060"/>
          <w:sz w:val="21"/>
          <w:szCs w:val="21"/>
          <w:lang w:val="fr-FR"/>
        </w:rPr>
        <w:t>Mettre en application ses compétences de SST au service de la prévention des risques professionnels dans son entreprise</w:t>
      </w:r>
    </w:p>
    <w:p w14:paraId="5D311DCE" w14:textId="033E42A4" w:rsidR="00B942D9" w:rsidRPr="008A700E" w:rsidRDefault="008A700E" w:rsidP="003F1A52">
      <w:pPr>
        <w:pBdr>
          <w:top w:val="single" w:sz="4" w:space="1" w:color="auto"/>
          <w:left w:val="single" w:sz="4" w:space="30" w:color="auto"/>
          <w:bottom w:val="single" w:sz="4" w:space="1" w:color="auto"/>
          <w:right w:val="single" w:sz="4" w:space="4" w:color="auto"/>
        </w:pBdr>
        <w:shd w:val="clear" w:color="auto" w:fill="D1D1D1" w:themeFill="background2" w:themeFillShade="E6"/>
        <w:ind w:left="3686" w:hanging="854"/>
        <w:rPr>
          <w:b/>
          <w:bCs/>
          <w:lang w:val="fr-FR"/>
        </w:rPr>
      </w:pPr>
      <w:r w:rsidRPr="008A700E">
        <w:rPr>
          <w:b/>
          <w:bCs/>
          <w:noProof/>
          <w:color w:val="002060"/>
          <w:sz w:val="28"/>
          <w:szCs w:val="28"/>
          <w:lang w:val="fr-FR"/>
        </w:rPr>
        <mc:AlternateContent>
          <mc:Choice Requires="wps">
            <w:drawing>
              <wp:anchor distT="0" distB="0" distL="114300" distR="114300" simplePos="0" relativeHeight="251663360" behindDoc="0" locked="0" layoutInCell="1" allowOverlap="1" wp14:anchorId="068F4ACC" wp14:editId="663763CB">
                <wp:simplePos x="0" y="0"/>
                <wp:positionH relativeFrom="column">
                  <wp:posOffset>-493395</wp:posOffset>
                </wp:positionH>
                <wp:positionV relativeFrom="paragraph">
                  <wp:posOffset>349542</wp:posOffset>
                </wp:positionV>
                <wp:extent cx="2162089" cy="1717589"/>
                <wp:effectExtent l="0" t="0" r="0" b="0"/>
                <wp:wrapNone/>
                <wp:docPr id="1273901340" name="Rectangle : coins arrondis 6"/>
                <wp:cNvGraphicFramePr/>
                <a:graphic xmlns:a="http://schemas.openxmlformats.org/drawingml/2006/main">
                  <a:graphicData uri="http://schemas.microsoft.com/office/word/2010/wordprocessingShape">
                    <wps:wsp>
                      <wps:cNvSpPr/>
                      <wps:spPr>
                        <a:xfrm>
                          <a:off x="0" y="0"/>
                          <a:ext cx="2162089" cy="1717589"/>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10AF26D0" w14:textId="0A0319F5" w:rsidR="008A700E" w:rsidRPr="008A700E" w:rsidRDefault="008A700E" w:rsidP="008A700E">
                            <w:pPr>
                              <w:jc w:val="center"/>
                              <w:rPr>
                                <w:color w:val="002060"/>
                                <w:sz w:val="28"/>
                                <w:szCs w:val="28"/>
                                <w:lang w:val="fr-FR"/>
                              </w:rPr>
                            </w:pPr>
                            <w:r w:rsidRPr="008A700E">
                              <w:rPr>
                                <w:color w:val="002060"/>
                                <w:sz w:val="28"/>
                                <w:szCs w:val="28"/>
                                <w:lang w:val="fr-FR"/>
                              </w:rPr>
                              <w:t>100% de stagiaires satisfaits</w:t>
                            </w:r>
                          </w:p>
                          <w:p w14:paraId="29ADADBA" w14:textId="4ED27F22" w:rsidR="008A700E" w:rsidRPr="008A700E" w:rsidRDefault="008A700E" w:rsidP="008A700E">
                            <w:pPr>
                              <w:jc w:val="center"/>
                              <w:rPr>
                                <w:color w:val="002060"/>
                                <w:sz w:val="28"/>
                                <w:szCs w:val="28"/>
                                <w:lang w:val="fr-FR"/>
                              </w:rPr>
                            </w:pPr>
                            <w:r w:rsidRPr="008A700E">
                              <w:rPr>
                                <w:color w:val="002060"/>
                                <w:sz w:val="28"/>
                                <w:szCs w:val="28"/>
                                <w:lang w:val="fr-FR"/>
                              </w:rPr>
                              <w:t>100% de réussite au titre professionnel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8F4ACC" id="Rectangle : coins arrondis 6" o:spid="_x0000_s1029" style="position:absolute;left:0;text-align:left;margin-left:-38.85pt;margin-top:27.5pt;width:170.25pt;height:1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FuWaQIAADgFAAAOAAAAZHJzL2Uyb0RvYy54bWysVEtv2zAMvg/YfxB0Xxxn6SuoUwQtMgwI&#13;&#10;2qDt0LMiS4kBWdQoJXb260fJTtJ2u3TYxab4Evnxo65v2tqwnUJfgS14PhhypqyEsrLrgv94nn+5&#13;&#10;5MwHYUthwKqC75XnN9PPn64bN1Ej2IApFTJKYv2kcQXfhOAmWeblRtXCD8ApS0YNWItAR1xnJYqG&#13;&#10;stcmGw2H51kDWDoEqbwn7V1n5NOUX2slw4PWXgVmCk61hfTF9F3Fbza9FpM1CrepZF+G+IcqalFZ&#13;&#10;uvSY6k4EwbZY/ZGqriSCBx0GEuoMtK6kSj1QN/nwXTdPG+FU6oXA8e4Ik/9/aeX97sktkWBonJ94&#13;&#10;EmMXrcY6/qk+1iaw9kewVBuYJOUoPx8NL684k2TLL/KLMzpQnuwU7tCHbwpqFoWCI2xt+UgjSUiJ&#13;&#10;3cKHzv/gF6+0MK+MSWMx9o2CEkdNdio0SWFvVPQz9lFpVpWp3qjwEterW4OsGzfxkQhwGHpKRgHR&#13;&#10;UdOFH4ztQ2K0Siz7YPwxKN0PNhzj68oCJoDSDqjYwE4Qe4WUyoa8h1h3MQc4OhAiHqFdtYRCwb9G&#13;&#10;z6hZQblfEgrQkd87Oa9oHgvhw1IgsZ1goQ0OD/TRBpqCQy9xtgH89Td99CcSkpWzhran4P7nVqDi&#13;&#10;zHy3RM+rfDyO65YO47OLER3wtWX12mK39S1Qizm9FU4mMfoHcxA1Qv1Ciz6Lt5JJWEl3F1wGPBxu&#13;&#10;Qzdmeiqkms2SG62YE2Fhn5yMySPWkWrP7YtA15MyEJ/v4bBpYvKOlp1vjLQw2wbQVeLsCdd+ArSe&#13;&#10;ifr9UxL3//U5eZ0evOlvAAAA//8DAFBLAwQUAAYACAAAACEAawblYOIAAAAPAQAADwAAAGRycy9k&#13;&#10;b3ducmV2LnhtbEyPQU/DMAyF70j8h8hI3LZ0RW2hqzshJnZEooC4Zo1JqzZJ1WRb+feYE1wsWX7v&#13;&#10;+X3VbrGjONMceu8QNusEBLnW694ZhPe359U9iBCV02r0jhC+KcCuvr6qVKn9xb3SuYlGcIgLpULo&#13;&#10;YpxKKUPbkVVh7SdyfPvys1WR19lIPasLh9tRpkmSS6t6xx86NdFTR+3QnCzC8vmi2o+QD4EO6X54&#13;&#10;2JhD3xjE25tlv+XxuAURaYl/Dvhl4P5Qc7GjPzkdxIiwKoqCpQhZxmAsSPOUgY4Id2mWgawr+Z+j&#13;&#10;/gEAAP//AwBQSwECLQAUAAYACAAAACEAtoM4kv4AAADhAQAAEwAAAAAAAAAAAAAAAAAAAAAAW0Nv&#13;&#10;bnRlbnRfVHlwZXNdLnhtbFBLAQItABQABgAIAAAAIQA4/SH/1gAAAJQBAAALAAAAAAAAAAAAAAAA&#13;&#10;AC8BAABfcmVscy8ucmVsc1BLAQItABQABgAIAAAAIQDBwFuWaQIAADgFAAAOAAAAAAAAAAAAAAAA&#13;&#10;AC4CAABkcnMvZTJvRG9jLnhtbFBLAQItABQABgAIAAAAIQBrBuVg4gAAAA8BAAAPAAAAAAAAAAAA&#13;&#10;AAAAAMMEAABkcnMvZG93bnJldi54bWxQSwUGAAAAAAQABADzAAAA0gUAAAAA&#13;&#10;" filled="f" stroked="f">
                <v:textbox>
                  <w:txbxContent>
                    <w:p w14:paraId="10AF26D0" w14:textId="0A0319F5" w:rsidR="008A700E" w:rsidRPr="008A700E" w:rsidRDefault="008A700E" w:rsidP="008A700E">
                      <w:pPr>
                        <w:jc w:val="center"/>
                        <w:rPr>
                          <w:color w:val="002060"/>
                          <w:sz w:val="28"/>
                          <w:szCs w:val="28"/>
                          <w:lang w:val="fr-FR"/>
                        </w:rPr>
                      </w:pPr>
                      <w:r w:rsidRPr="008A700E">
                        <w:rPr>
                          <w:color w:val="002060"/>
                          <w:sz w:val="28"/>
                          <w:szCs w:val="28"/>
                          <w:lang w:val="fr-FR"/>
                        </w:rPr>
                        <w:t>100% de stagiaires satisfaits</w:t>
                      </w:r>
                    </w:p>
                    <w:p w14:paraId="29ADADBA" w14:textId="4ED27F22" w:rsidR="008A700E" w:rsidRPr="008A700E" w:rsidRDefault="008A700E" w:rsidP="008A700E">
                      <w:pPr>
                        <w:jc w:val="center"/>
                        <w:rPr>
                          <w:color w:val="002060"/>
                          <w:sz w:val="28"/>
                          <w:szCs w:val="28"/>
                          <w:lang w:val="fr-FR"/>
                        </w:rPr>
                      </w:pPr>
                      <w:r w:rsidRPr="008A700E">
                        <w:rPr>
                          <w:color w:val="002060"/>
                          <w:sz w:val="28"/>
                          <w:szCs w:val="28"/>
                          <w:lang w:val="fr-FR"/>
                        </w:rPr>
                        <w:t>100% de réussite au titre professionnel</w:t>
                      </w:r>
                    </w:p>
                  </w:txbxContent>
                </v:textbox>
              </v:roundrect>
            </w:pict>
          </mc:Fallback>
        </mc:AlternateContent>
      </w:r>
      <w:r w:rsidR="005767AE" w:rsidRPr="008A700E">
        <w:rPr>
          <w:b/>
          <w:bCs/>
          <w:color w:val="002060"/>
          <w:sz w:val="28"/>
          <w:szCs w:val="28"/>
          <w:lang w:val="fr-FR"/>
        </w:rPr>
        <w:t>PROGRAMME DE LA FORMATION</w:t>
      </w:r>
    </w:p>
    <w:p w14:paraId="011965E0" w14:textId="12828C45" w:rsidR="00042051" w:rsidRPr="00042051" w:rsidRDefault="005767AE" w:rsidP="00042051">
      <w:pPr>
        <w:ind w:left="2124" w:firstLine="708"/>
        <w:rPr>
          <w:sz w:val="22"/>
          <w:szCs w:val="22"/>
          <w:u w:val="single"/>
          <w:lang w:val="fr-FR"/>
        </w:rPr>
      </w:pPr>
      <w:r w:rsidRPr="00042051">
        <w:rPr>
          <w:sz w:val="22"/>
          <w:szCs w:val="22"/>
          <w:u w:val="single"/>
          <w:lang w:val="fr-FR"/>
        </w:rPr>
        <w:t>Prévention</w:t>
      </w:r>
    </w:p>
    <w:p w14:paraId="59CEE389" w14:textId="12D03A47" w:rsidR="005767AE" w:rsidRPr="00042051" w:rsidRDefault="005767AE" w:rsidP="00042051">
      <w:pPr>
        <w:pStyle w:val="Paragraphedeliste"/>
        <w:numPr>
          <w:ilvl w:val="3"/>
          <w:numId w:val="2"/>
        </w:numPr>
        <w:ind w:left="3544"/>
        <w:jc w:val="both"/>
        <w:rPr>
          <w:sz w:val="20"/>
          <w:szCs w:val="20"/>
          <w:lang w:val="fr-FR"/>
        </w:rPr>
      </w:pPr>
      <w:r w:rsidRPr="00042051">
        <w:rPr>
          <w:sz w:val="20"/>
          <w:szCs w:val="20"/>
          <w:lang w:val="fr-FR"/>
        </w:rPr>
        <w:t>Situer le cadre juridique de son intervention</w:t>
      </w:r>
    </w:p>
    <w:p w14:paraId="639CC257" w14:textId="6CD6C637" w:rsidR="005767AE" w:rsidRPr="00042051" w:rsidRDefault="005767AE" w:rsidP="00042051">
      <w:pPr>
        <w:pStyle w:val="Paragraphedeliste"/>
        <w:numPr>
          <w:ilvl w:val="0"/>
          <w:numId w:val="2"/>
        </w:numPr>
        <w:ind w:left="3544"/>
        <w:rPr>
          <w:sz w:val="20"/>
          <w:szCs w:val="20"/>
          <w:lang w:val="fr-FR"/>
        </w:rPr>
      </w:pPr>
      <w:r w:rsidRPr="00042051">
        <w:rPr>
          <w:sz w:val="20"/>
          <w:szCs w:val="20"/>
          <w:lang w:val="fr-FR"/>
        </w:rPr>
        <w:t xml:space="preserve">Situer son rôle de SST dans l’organisation de la </w:t>
      </w:r>
      <w:r w:rsidR="00042051" w:rsidRPr="00042051">
        <w:rPr>
          <w:sz w:val="20"/>
          <w:szCs w:val="20"/>
          <w:lang w:val="fr-FR"/>
        </w:rPr>
        <w:t>prévention</w:t>
      </w:r>
      <w:r w:rsidRPr="00042051">
        <w:rPr>
          <w:sz w:val="20"/>
          <w:szCs w:val="20"/>
          <w:lang w:val="fr-FR"/>
        </w:rPr>
        <w:t xml:space="preserve"> de l’</w:t>
      </w:r>
      <w:r w:rsidR="00042051" w:rsidRPr="00042051">
        <w:rPr>
          <w:sz w:val="20"/>
          <w:szCs w:val="20"/>
          <w:lang w:val="fr-FR"/>
        </w:rPr>
        <w:t>entreprise</w:t>
      </w:r>
    </w:p>
    <w:p w14:paraId="2515B97C" w14:textId="249D95C8" w:rsidR="00042051" w:rsidRPr="00042051" w:rsidRDefault="00042051" w:rsidP="00042051">
      <w:pPr>
        <w:pStyle w:val="Paragraphedeliste"/>
        <w:numPr>
          <w:ilvl w:val="0"/>
          <w:numId w:val="2"/>
        </w:numPr>
        <w:ind w:left="3544"/>
        <w:rPr>
          <w:sz w:val="20"/>
          <w:szCs w:val="20"/>
          <w:lang w:val="fr-FR"/>
        </w:rPr>
      </w:pPr>
      <w:r w:rsidRPr="00042051">
        <w:rPr>
          <w:sz w:val="20"/>
          <w:szCs w:val="20"/>
          <w:lang w:val="fr-FR"/>
        </w:rPr>
        <w:t>Contribuer à la mise en œuvre d’actions de prévention</w:t>
      </w:r>
    </w:p>
    <w:p w14:paraId="6143C861" w14:textId="2DCA0179" w:rsidR="00042051" w:rsidRPr="00042051" w:rsidRDefault="00042051" w:rsidP="00042051">
      <w:pPr>
        <w:pStyle w:val="Paragraphedeliste"/>
        <w:numPr>
          <w:ilvl w:val="0"/>
          <w:numId w:val="2"/>
        </w:numPr>
        <w:ind w:left="3544"/>
        <w:rPr>
          <w:sz w:val="20"/>
          <w:szCs w:val="20"/>
          <w:lang w:val="fr-FR"/>
        </w:rPr>
      </w:pPr>
      <w:r w:rsidRPr="00042051">
        <w:rPr>
          <w:sz w:val="20"/>
          <w:szCs w:val="20"/>
          <w:lang w:val="fr-FR"/>
        </w:rPr>
        <w:t>Informer les personnes désignées dans le plan d’organisation de la prévention de l’entreprise de la/des situation (s) dangereuse(s) repérée(s)</w:t>
      </w:r>
    </w:p>
    <w:p w14:paraId="6F81BF63" w14:textId="27127F0A" w:rsidR="00042051" w:rsidRPr="00042051" w:rsidRDefault="00042051" w:rsidP="00042051">
      <w:pPr>
        <w:ind w:left="2331" w:firstLine="501"/>
        <w:rPr>
          <w:u w:val="single"/>
          <w:lang w:val="fr-FR"/>
        </w:rPr>
      </w:pPr>
      <w:r w:rsidRPr="00042051">
        <w:rPr>
          <w:u w:val="single"/>
          <w:lang w:val="fr-FR"/>
        </w:rPr>
        <w:t>Secours</w:t>
      </w:r>
    </w:p>
    <w:p w14:paraId="5F5505A5" w14:textId="1D828EC2" w:rsidR="00042051" w:rsidRPr="00042051" w:rsidRDefault="00042051" w:rsidP="00042051">
      <w:pPr>
        <w:pStyle w:val="Paragraphedeliste"/>
        <w:numPr>
          <w:ilvl w:val="0"/>
          <w:numId w:val="3"/>
        </w:numPr>
        <w:ind w:left="3686"/>
        <w:rPr>
          <w:sz w:val="20"/>
          <w:szCs w:val="20"/>
          <w:lang w:val="fr-FR"/>
        </w:rPr>
      </w:pPr>
      <w:r w:rsidRPr="00042051">
        <w:rPr>
          <w:sz w:val="20"/>
          <w:szCs w:val="20"/>
          <w:lang w:val="fr-FR"/>
        </w:rPr>
        <w:t>Réaliser une protection adaptée</w:t>
      </w:r>
    </w:p>
    <w:p w14:paraId="7B20A495" w14:textId="03090E9E" w:rsidR="00042051" w:rsidRPr="00042051" w:rsidRDefault="00042051" w:rsidP="00042051">
      <w:pPr>
        <w:pStyle w:val="Paragraphedeliste"/>
        <w:numPr>
          <w:ilvl w:val="0"/>
          <w:numId w:val="3"/>
        </w:numPr>
        <w:ind w:left="3544"/>
        <w:rPr>
          <w:sz w:val="20"/>
          <w:szCs w:val="20"/>
          <w:lang w:val="fr-FR"/>
        </w:rPr>
      </w:pPr>
      <w:r w:rsidRPr="00042051">
        <w:rPr>
          <w:sz w:val="20"/>
          <w:szCs w:val="20"/>
          <w:lang w:val="fr-FR"/>
        </w:rPr>
        <w:t>Examiner la victime</w:t>
      </w:r>
    </w:p>
    <w:p w14:paraId="36E147A9" w14:textId="354BDBE7" w:rsidR="00042051" w:rsidRPr="00042051" w:rsidRDefault="008A700E" w:rsidP="00042051">
      <w:pPr>
        <w:pStyle w:val="Paragraphedeliste"/>
        <w:numPr>
          <w:ilvl w:val="0"/>
          <w:numId w:val="3"/>
        </w:numPr>
        <w:ind w:left="3686"/>
        <w:rPr>
          <w:sz w:val="20"/>
          <w:szCs w:val="20"/>
          <w:lang w:val="fr-FR"/>
        </w:rPr>
      </w:pPr>
      <w:r>
        <w:rPr>
          <w:noProof/>
          <w:sz w:val="22"/>
          <w:szCs w:val="22"/>
          <w:u w:val="single"/>
          <w:lang w:val="fr-FR"/>
        </w:rPr>
        <mc:AlternateContent>
          <mc:Choice Requires="wps">
            <w:drawing>
              <wp:anchor distT="0" distB="0" distL="114300" distR="114300" simplePos="0" relativeHeight="251662336" behindDoc="0" locked="0" layoutInCell="1" allowOverlap="1" wp14:anchorId="1AB56C9A" wp14:editId="4CCA03B6">
                <wp:simplePos x="0" y="0"/>
                <wp:positionH relativeFrom="column">
                  <wp:posOffset>-296545</wp:posOffset>
                </wp:positionH>
                <wp:positionV relativeFrom="paragraph">
                  <wp:posOffset>80645</wp:posOffset>
                </wp:positionV>
                <wp:extent cx="1964690" cy="1840865"/>
                <wp:effectExtent l="0" t="0" r="0" b="0"/>
                <wp:wrapNone/>
                <wp:docPr id="203914313" name="Rectangle : coins arrondis 5"/>
                <wp:cNvGraphicFramePr/>
                <a:graphic xmlns:a="http://schemas.openxmlformats.org/drawingml/2006/main">
                  <a:graphicData uri="http://schemas.microsoft.com/office/word/2010/wordprocessingShape">
                    <wps:wsp>
                      <wps:cNvSpPr/>
                      <wps:spPr>
                        <a:xfrm>
                          <a:off x="0" y="0"/>
                          <a:ext cx="1964690" cy="1840865"/>
                        </a:xfrm>
                        <a:prstGeom prst="roundRect">
                          <a:avLst/>
                        </a:prstGeom>
                        <a:noFill/>
                        <a:ln>
                          <a:noFill/>
                        </a:ln>
                      </wps:spPr>
                      <wps:style>
                        <a:lnRef idx="0">
                          <a:scrgbClr r="0" g="0" b="0"/>
                        </a:lnRef>
                        <a:fillRef idx="0">
                          <a:scrgbClr r="0" g="0" b="0"/>
                        </a:fillRef>
                        <a:effectRef idx="0">
                          <a:scrgbClr r="0" g="0" b="0"/>
                        </a:effectRef>
                        <a:fontRef idx="minor">
                          <a:schemeClr val="accent6"/>
                        </a:fontRef>
                      </wps:style>
                      <wps:txbx>
                        <w:txbxContent>
                          <w:p w14:paraId="79B302F0" w14:textId="6E4705D2" w:rsidR="008A700E" w:rsidRPr="008A700E" w:rsidRDefault="008A700E" w:rsidP="008A700E">
                            <w:pPr>
                              <w:jc w:val="center"/>
                              <w:rPr>
                                <w:b/>
                                <w:bCs/>
                                <w:u w:val="single"/>
                                <w:lang w:val="fr-FR"/>
                              </w:rPr>
                            </w:pPr>
                            <w:r w:rsidRPr="008A700E">
                              <w:rPr>
                                <w:b/>
                                <w:bCs/>
                                <w:u w:val="single"/>
                                <w:lang w:val="fr-FR"/>
                              </w:rPr>
                              <w:t>ACCESSIBILTÉ AU PSH</w:t>
                            </w:r>
                          </w:p>
                          <w:p w14:paraId="50D9578F" w14:textId="10367762" w:rsidR="008A700E" w:rsidRPr="008A700E" w:rsidRDefault="008A700E" w:rsidP="008A700E">
                            <w:pPr>
                              <w:jc w:val="center"/>
                              <w:rPr>
                                <w:lang w:val="fr-FR"/>
                              </w:rPr>
                            </w:pPr>
                            <w:r>
                              <w:rPr>
                                <w:lang w:val="fr-FR"/>
                              </w:rPr>
                              <w:t xml:space="preserve">Pour les personnes en situation de handicap, un accompagnement spécifique peut être engagé pour faciliter leur parcours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B56C9A" id="Rectangle : coins arrondis 5" o:spid="_x0000_s1030" style="position:absolute;left:0;text-align:left;margin-left:-23.35pt;margin-top:6.35pt;width:154.7pt;height:144.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L0maAIAADgFAAAOAAAAZHJzL2Uyb0RvYy54bWysVEtvGjEQvlfqf7B8bxYQoQGxRIiIqlKU&#13;&#10;RCFVzsZrw0pejzs27NJf37F3eSTtJVUvu/a855tvPL1tKsP2Cn0JNuf9qx5nykooSrvJ+Y+X5Zcb&#13;&#10;znwQthAGrMr5QXl+O/v8aVq7iRrAFkyhkFEQ6ye1y/k2BDfJMi+3qhL+CpyypNSAlQh0xU1WoKgp&#13;&#10;emWyQa83ymrAwiFI5T1J71oln6X4WisZHrX2KjCTc6otpC+m7zp+s9lUTDYo3LaUXRniH6qoRGkp&#13;&#10;6SnUnQiC7bD8I1RVSgQPOlxJqDLQupQq9UDd9HvvullthVOpFwLHuxNM/v+FlQ/7lXtCgqF2fuLp&#13;&#10;GLtoNFbxT/WxJoF1OIGlmsAkCfvj0XA0Jkwl6fo3w97N6DrCmZ3dHfrwTUHF4iHnCDtbPNNIElJi&#13;&#10;f+9Da3+0iyktLEtj0liMfSOgwFGSnQtNp3AwKtoZ+6w0K4tUbxR4iZv1wiBrx018pGKPQ0/ByCEa&#13;&#10;akr4Qd/OJXqrxLIP+p+cUn6w4eRflRYwAZR2QMUG9oLYK6RUNow6iHXrc4SjBSHiEZp1QyjkfBgt&#13;&#10;o2QNxeGJUICW/N7JZUnzuBc+PAkkthMstMHhkT7aQJ1z6E6cbQF//U0e7YmEpOWspu3Juf+5E6g4&#13;&#10;M98t0XPcHw7juqXL8PrrgC54qVlfauyuWgC12Ke3wsl0jPbBHI8aoXqlRZ/HrKQSVlLunMuAx8si&#13;&#10;tGOmp0Kq+TyZ0Yo5Ee7tyskYPGIdqfbSvAp0HSkD8fkBjpsmJu9o2dpGTwvzXQBdJs6ece0mQOuZ&#13;&#10;qN89JXH/L+/J6vzgzX4DAAD//wMAUEsDBBQABgAIAAAAIQC9BujI3wAAAA8BAAAPAAAAZHJzL2Rv&#13;&#10;d25yZXYueG1sTE/LTsMwELwj8Q/WInFrnRoUII1TISp6RCKAuLrx4kSJ11HstuHv2Z7oZR+a2dmZ&#13;&#10;cjP7QRxxil0gDatlBgKpCbYjp+Hz43XxCCImQ9YMgVDDL0bYVNdXpSlsONE7HuvkBItQLIyGNqWx&#13;&#10;kDI2LXoTl2FEYuwnTN4kXicn7WROLO4HqbIsl950xB9aM+JLi01fH7yG+fvNNF8x7yPu1LZ/Wrld&#13;&#10;Vzutb2/m7ZrL8xpEwjn9X8A5A/uHio3tw4FsFIOGxX3+wFQGFHcmqPw87DXcZSoHWZXyMkf1BwAA&#13;&#10;//8DAFBLAQItABQABgAIAAAAIQC2gziS/gAAAOEBAAATAAAAAAAAAAAAAAAAAAAAAABbQ29udGVu&#13;&#10;dF9UeXBlc10ueG1sUEsBAi0AFAAGAAgAAAAhADj9If/WAAAAlAEAAAsAAAAAAAAAAAAAAAAALwEA&#13;&#10;AF9yZWxzLy5yZWxzUEsBAi0AFAAGAAgAAAAhAIi4vSZoAgAAOAUAAA4AAAAAAAAAAAAAAAAALgIA&#13;&#10;AGRycy9lMm9Eb2MueG1sUEsBAi0AFAAGAAgAAAAhAL0G6MjfAAAADwEAAA8AAAAAAAAAAAAAAAAA&#13;&#10;wgQAAGRycy9kb3ducmV2LnhtbFBLBQYAAAAABAAEAPMAAADOBQAAAAA=&#13;&#10;" filled="f" stroked="f">
                <v:textbox>
                  <w:txbxContent>
                    <w:p w14:paraId="79B302F0" w14:textId="6E4705D2" w:rsidR="008A700E" w:rsidRPr="008A700E" w:rsidRDefault="008A700E" w:rsidP="008A700E">
                      <w:pPr>
                        <w:jc w:val="center"/>
                        <w:rPr>
                          <w:b/>
                          <w:bCs/>
                          <w:u w:val="single"/>
                          <w:lang w:val="fr-FR"/>
                        </w:rPr>
                      </w:pPr>
                      <w:r w:rsidRPr="008A700E">
                        <w:rPr>
                          <w:b/>
                          <w:bCs/>
                          <w:u w:val="single"/>
                          <w:lang w:val="fr-FR"/>
                        </w:rPr>
                        <w:t>ACCESSIBILTÉ AU PSH</w:t>
                      </w:r>
                    </w:p>
                    <w:p w14:paraId="50D9578F" w14:textId="10367762" w:rsidR="008A700E" w:rsidRPr="008A700E" w:rsidRDefault="008A700E" w:rsidP="008A700E">
                      <w:pPr>
                        <w:jc w:val="center"/>
                        <w:rPr>
                          <w:lang w:val="fr-FR"/>
                        </w:rPr>
                      </w:pPr>
                      <w:r>
                        <w:rPr>
                          <w:lang w:val="fr-FR"/>
                        </w:rPr>
                        <w:t xml:space="preserve">Pour les personnes en situation de handicap, un accompagnement spécifique peut être engagé pour faciliter leur parcours </w:t>
                      </w:r>
                    </w:p>
                  </w:txbxContent>
                </v:textbox>
              </v:roundrect>
            </w:pict>
          </mc:Fallback>
        </mc:AlternateContent>
      </w:r>
      <w:r w:rsidR="00042051" w:rsidRPr="00042051">
        <w:rPr>
          <w:sz w:val="20"/>
          <w:szCs w:val="20"/>
          <w:lang w:val="fr-FR"/>
        </w:rPr>
        <w:t>Faire alerter ou alerter les secours</w:t>
      </w:r>
    </w:p>
    <w:p w14:paraId="61E6C1C8" w14:textId="2CDB8649" w:rsidR="00042051" w:rsidRPr="00042051" w:rsidRDefault="00042051" w:rsidP="00042051">
      <w:pPr>
        <w:pStyle w:val="Paragraphedeliste"/>
        <w:numPr>
          <w:ilvl w:val="0"/>
          <w:numId w:val="3"/>
        </w:numPr>
        <w:ind w:left="3544" w:hanging="283"/>
        <w:rPr>
          <w:sz w:val="20"/>
          <w:szCs w:val="20"/>
          <w:lang w:val="fr-FR"/>
        </w:rPr>
      </w:pPr>
      <w:r w:rsidRPr="00042051">
        <w:rPr>
          <w:sz w:val="20"/>
          <w:szCs w:val="20"/>
          <w:lang w:val="fr-FR"/>
        </w:rPr>
        <w:t>Secourir les victimes de maniéré appropriées</w:t>
      </w:r>
    </w:p>
    <w:p w14:paraId="3D38D27A" w14:textId="2E018505" w:rsidR="005767AE" w:rsidRPr="00042051" w:rsidRDefault="00042051" w:rsidP="005767AE">
      <w:pPr>
        <w:ind w:left="2832"/>
        <w:rPr>
          <w:u w:val="single"/>
          <w:lang w:val="fr-FR"/>
        </w:rPr>
      </w:pPr>
      <w:r w:rsidRPr="00042051">
        <w:rPr>
          <w:u w:val="single"/>
          <w:lang w:val="fr-FR"/>
        </w:rPr>
        <w:t>Information :</w:t>
      </w:r>
    </w:p>
    <w:p w14:paraId="69D3875F" w14:textId="74DE0E96" w:rsidR="00042051" w:rsidRDefault="00042051" w:rsidP="00042051">
      <w:pPr>
        <w:ind w:left="2829"/>
        <w:contextualSpacing/>
        <w:rPr>
          <w:lang w:val="fr-FR"/>
        </w:rPr>
      </w:pPr>
      <w:r>
        <w:rPr>
          <w:lang w:val="fr-FR"/>
        </w:rPr>
        <w:t>Les journées INNRS font 7 heures.</w:t>
      </w:r>
    </w:p>
    <w:p w14:paraId="5BF33B28" w14:textId="4E07C0E9" w:rsidR="00042051" w:rsidRDefault="00042051" w:rsidP="00042051">
      <w:pPr>
        <w:ind w:left="2829"/>
        <w:contextualSpacing/>
        <w:rPr>
          <w:lang w:val="fr-FR"/>
        </w:rPr>
      </w:pPr>
      <w:r>
        <w:rPr>
          <w:lang w:val="fr-FR"/>
        </w:rPr>
        <w:t>Le nombre de stagiaires par session : 4 minimum – 10 maximum</w:t>
      </w:r>
    </w:p>
    <w:p w14:paraId="4DBB0DFD" w14:textId="6A1DD0CD" w:rsidR="00042051" w:rsidRDefault="00042051" w:rsidP="005767AE">
      <w:pPr>
        <w:ind w:left="2832"/>
        <w:rPr>
          <w:lang w:val="fr-FR"/>
        </w:rPr>
      </w:pPr>
      <w:r>
        <w:rPr>
          <w:lang w:val="fr-FR"/>
        </w:rPr>
        <w:t>La session est annulée si l’effectif minimum n’est pas atteint</w:t>
      </w:r>
    </w:p>
    <w:p w14:paraId="1B943863" w14:textId="4C3907DF" w:rsidR="00B942D9" w:rsidRDefault="00B942D9">
      <w:pPr>
        <w:rPr>
          <w:lang w:val="fr-FR"/>
        </w:rPr>
      </w:pPr>
    </w:p>
    <w:p w14:paraId="68DBAA52" w14:textId="24472A40" w:rsidR="00B942D9" w:rsidRDefault="00EE1AEA">
      <w:pPr>
        <w:rPr>
          <w:lang w:val="fr-FR"/>
        </w:rPr>
      </w:pPr>
      <w:r>
        <w:rPr>
          <w:noProof/>
          <w:lang w:val="fr-FR"/>
        </w:rPr>
        <w:lastRenderedPageBreak/>
        <mc:AlternateContent>
          <mc:Choice Requires="wps">
            <w:drawing>
              <wp:anchor distT="0" distB="0" distL="114300" distR="114300" simplePos="0" relativeHeight="251665408" behindDoc="0" locked="0" layoutInCell="1" allowOverlap="1" wp14:anchorId="4360A952" wp14:editId="6C5ACAEF">
                <wp:simplePos x="0" y="0"/>
                <wp:positionH relativeFrom="column">
                  <wp:posOffset>-172995</wp:posOffset>
                </wp:positionH>
                <wp:positionV relativeFrom="paragraph">
                  <wp:posOffset>-10641</wp:posOffset>
                </wp:positionV>
                <wp:extent cx="3447535" cy="2940909"/>
                <wp:effectExtent l="0" t="0" r="0" b="0"/>
                <wp:wrapNone/>
                <wp:docPr id="61214214" name="Rectangle : coins arrondis 8"/>
                <wp:cNvGraphicFramePr/>
                <a:graphic xmlns:a="http://schemas.openxmlformats.org/drawingml/2006/main">
                  <a:graphicData uri="http://schemas.microsoft.com/office/word/2010/wordprocessingShape">
                    <wps:wsp>
                      <wps:cNvSpPr/>
                      <wps:spPr>
                        <a:xfrm>
                          <a:off x="0" y="0"/>
                          <a:ext cx="3447535" cy="2940909"/>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F05CF27" w14:textId="747EBA77" w:rsidR="00EE1AEA" w:rsidRPr="00EE1AEA" w:rsidRDefault="00EE1AEA" w:rsidP="0067373C">
                            <w:pPr>
                              <w:shd w:val="clear" w:color="auto" w:fill="D1D1D1" w:themeFill="background2" w:themeFillShade="E6"/>
                              <w:jc w:val="center"/>
                              <w:rPr>
                                <w:b/>
                                <w:bCs/>
                                <w:lang w:val="fr-FR"/>
                              </w:rPr>
                            </w:pPr>
                            <w:r w:rsidRPr="00EE1AEA">
                              <w:rPr>
                                <w:b/>
                                <w:bCs/>
                                <w:lang w:val="fr-FR"/>
                              </w:rPr>
                              <w:t>ACCÉS A LA FORMATION</w:t>
                            </w:r>
                          </w:p>
                          <w:p w14:paraId="54792DD0" w14:textId="5044D87F" w:rsidR="00EE1AEA" w:rsidRDefault="00EE1AEA" w:rsidP="00EE1AEA">
                            <w:pPr>
                              <w:rPr>
                                <w:lang w:val="fr-FR"/>
                              </w:rPr>
                            </w:pPr>
                            <w:r>
                              <w:rPr>
                                <w:lang w:val="fr-FR"/>
                              </w:rPr>
                              <w:t>Selon le dispositif d’accès à la prestation, ses modalités peuvent comporter une ou plusieurs étapes suivantes :</w:t>
                            </w:r>
                          </w:p>
                          <w:p w14:paraId="334816C5" w14:textId="1CD2F9DC" w:rsidR="00EE1AEA" w:rsidRDefault="00EE1AEA" w:rsidP="00EE1AEA">
                            <w:pPr>
                              <w:pStyle w:val="Paragraphedeliste"/>
                              <w:numPr>
                                <w:ilvl w:val="0"/>
                                <w:numId w:val="4"/>
                              </w:numPr>
                              <w:rPr>
                                <w:lang w:val="fr-FR"/>
                              </w:rPr>
                            </w:pPr>
                            <w:r>
                              <w:rPr>
                                <w:lang w:val="fr-FR"/>
                              </w:rPr>
                              <w:t>Information individuelle ou collective</w:t>
                            </w:r>
                          </w:p>
                          <w:p w14:paraId="6DEB8B13" w14:textId="67417C4E" w:rsidR="00EE1AEA" w:rsidRDefault="00EE1AEA" w:rsidP="00EE1AEA">
                            <w:pPr>
                              <w:pStyle w:val="Paragraphedeliste"/>
                              <w:numPr>
                                <w:ilvl w:val="0"/>
                                <w:numId w:val="4"/>
                              </w:numPr>
                              <w:rPr>
                                <w:lang w:val="fr-FR"/>
                              </w:rPr>
                            </w:pPr>
                            <w:r>
                              <w:rPr>
                                <w:lang w:val="fr-FR"/>
                              </w:rPr>
                              <w:t xml:space="preserve"> Dossier de demande de formation</w:t>
                            </w:r>
                          </w:p>
                          <w:p w14:paraId="14F82AC4" w14:textId="3EC36227" w:rsidR="00EE1AEA" w:rsidRDefault="00EE1AEA" w:rsidP="00EE1AEA">
                            <w:pPr>
                              <w:pStyle w:val="Paragraphedeliste"/>
                              <w:numPr>
                                <w:ilvl w:val="0"/>
                                <w:numId w:val="4"/>
                              </w:numPr>
                              <w:rPr>
                                <w:lang w:val="fr-FR"/>
                              </w:rPr>
                            </w:pPr>
                            <w:r>
                              <w:rPr>
                                <w:lang w:val="fr-FR"/>
                              </w:rPr>
                              <w:t>- Indentification, voire évaluation des acquis,</w:t>
                            </w:r>
                          </w:p>
                          <w:p w14:paraId="5BFD1AC9" w14:textId="567D3B08" w:rsidR="00EE1AEA" w:rsidRPr="00EE1AEA" w:rsidRDefault="00EE1AEA" w:rsidP="00EE1AEA">
                            <w:pPr>
                              <w:pStyle w:val="Paragraphedeliste"/>
                              <w:numPr>
                                <w:ilvl w:val="0"/>
                                <w:numId w:val="4"/>
                              </w:numPr>
                              <w:rPr>
                                <w:lang w:val="fr-FR"/>
                              </w:rPr>
                            </w:pPr>
                            <w:r>
                              <w:rPr>
                                <w:lang w:val="fr-FR"/>
                              </w:rPr>
                              <w:t>Vérification des prérequis réglementaires si la formation en comporte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60A952" id="Rectangle : coins arrondis 8" o:spid="_x0000_s1031" style="position:absolute;margin-left:-13.6pt;margin-top:-.85pt;width:271.45pt;height:23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Ua8aQIAADgFAAAOAAAAZHJzL2Uyb0RvYy54bWysVN9v2jAQfp+0/8Hy+0igsA7UUKFWTJOq&#13;&#10;FrWd+mwcGyI5Pu9sSNhfv7MToOv20mkviX2/77vvfHXd1obtFfoKbMGHg5wzZSWUld0U/Pvz8tMX&#13;&#10;znwQthQGrCr4QXl+Pf/44apxMzWCLZhSIaMg1s8aV/BtCG6WZV5uVS38AJyypNSAtQh0xU1Womgo&#13;&#10;em2yUZ5/zhrA0iFI5T1Jbzsln6f4WisZHrT2KjBTcKotpC+m7zp+s/mVmG1QuG0l+zLEP1RRi8pS&#13;&#10;0lOoWxEE22H1R6i6kggedBhIqDPQupIq9UDdDPM33TxthVOpFwLHuxNM/v+Flff7J7dCgqFxfubp&#13;&#10;GLtoNdbxT/WxNoF1OIGl2sAkCS/G48vJxYQzSbrRdJxP82mEMzu7O/Thq4KaxUPBEXa2fKSRJKTE&#13;&#10;/s6Hzv5oF1NaWFbGpLEY+5uAAkdJdi40ncLBqGhn7KPSrCpTvVHgJW7WNwZZN27iIxHgOPQUjByi&#13;&#10;oaaE7/TtXaK3Six7p//JKeUHG07+dWUBE0BpB1RsYC+IvUJKZcOwh1h3Pkc4OhAiHqFdt4RCwSfR&#13;&#10;MkrWUB5WhAJ05PdOLiuax53wYSWQ2E6w0AaHB/poA03BoT9xtgX8+Td5tCcSkpazhran4P7HTqDi&#13;&#10;zHyzRM/pcDyO65Yu48nliC74WrN+rbG7+gaoxSG9FU6mY7QP5njUCPULLfoiZiWVsJJyF1wGPF5u&#13;&#10;QjdmeiqkWiySGa2YE+HOPjkZg0esI9We2xeBridlID7fw3HTxOwNLTvb6GlhsQugq8TZM679BGg9&#13;&#10;E/X7pyTu/+t7sjo/ePNfAAAA//8DAFBLAwQUAAYACAAAACEAnrnB+uEAAAAPAQAADwAAAGRycy9k&#13;&#10;b3ducmV2LnhtbExPTU/DMAy9I/EfIiNx29JWWwdd0wkxsSMSBcQ1a0xatXGqJtvKv8ec2MV6lp/f&#13;&#10;R7mb3SDOOIXOk4J0mYBAarzpyCr4eH9ZPIAIUZPRgydU8IMBdtXtTakL4y/0huc6WsEiFAqtoI1x&#13;&#10;LKQMTYtOh6Ufkfj27SenI6+TlWbSFxZ3g8ySJJdOd8QOrR7xucWmr09Owfz1qpvPkPcBD9m+f0zt&#13;&#10;oautUvd3837L42kLIuIc/z/grwPnh4qDHf2JTBCDgkW2yZjKIN2AYMI6XTM4Kljl6QpkVcrrHtUv&#13;&#10;AAAA//8DAFBLAQItABQABgAIAAAAIQC2gziS/gAAAOEBAAATAAAAAAAAAAAAAAAAAAAAAABbQ29u&#13;&#10;dGVudF9UeXBlc10ueG1sUEsBAi0AFAAGAAgAAAAhADj9If/WAAAAlAEAAAsAAAAAAAAAAAAAAAAA&#13;&#10;LwEAAF9yZWxzLy5yZWxzUEsBAi0AFAAGAAgAAAAhAMuJRrxpAgAAOAUAAA4AAAAAAAAAAAAAAAAA&#13;&#10;LgIAAGRycy9lMm9Eb2MueG1sUEsBAi0AFAAGAAgAAAAhAJ65wfrhAAAADwEAAA8AAAAAAAAAAAAA&#13;&#10;AAAAwwQAAGRycy9kb3ducmV2LnhtbFBLBQYAAAAABAAEAPMAAADRBQAAAAA=&#13;&#10;" filled="f" stroked="f">
                <v:textbox>
                  <w:txbxContent>
                    <w:p w14:paraId="3F05CF27" w14:textId="747EBA77" w:rsidR="00EE1AEA" w:rsidRPr="00EE1AEA" w:rsidRDefault="00EE1AEA" w:rsidP="0067373C">
                      <w:pPr>
                        <w:shd w:val="clear" w:color="auto" w:fill="D1D1D1" w:themeFill="background2" w:themeFillShade="E6"/>
                        <w:jc w:val="center"/>
                        <w:rPr>
                          <w:b/>
                          <w:bCs/>
                          <w:lang w:val="fr-FR"/>
                        </w:rPr>
                      </w:pPr>
                      <w:r w:rsidRPr="00EE1AEA">
                        <w:rPr>
                          <w:b/>
                          <w:bCs/>
                          <w:lang w:val="fr-FR"/>
                        </w:rPr>
                        <w:t>ACCÉS A LA FORMATION</w:t>
                      </w:r>
                    </w:p>
                    <w:p w14:paraId="54792DD0" w14:textId="5044D87F" w:rsidR="00EE1AEA" w:rsidRDefault="00EE1AEA" w:rsidP="00EE1AEA">
                      <w:pPr>
                        <w:rPr>
                          <w:lang w:val="fr-FR"/>
                        </w:rPr>
                      </w:pPr>
                      <w:r>
                        <w:rPr>
                          <w:lang w:val="fr-FR"/>
                        </w:rPr>
                        <w:t>Selon le dispositif d’accès à la prestation, ses modalités peuvent comporter une ou plusieurs étapes suivantes :</w:t>
                      </w:r>
                    </w:p>
                    <w:p w14:paraId="334816C5" w14:textId="1CD2F9DC" w:rsidR="00EE1AEA" w:rsidRDefault="00EE1AEA" w:rsidP="00EE1AEA">
                      <w:pPr>
                        <w:pStyle w:val="Paragraphedeliste"/>
                        <w:numPr>
                          <w:ilvl w:val="0"/>
                          <w:numId w:val="4"/>
                        </w:numPr>
                        <w:rPr>
                          <w:lang w:val="fr-FR"/>
                        </w:rPr>
                      </w:pPr>
                      <w:r>
                        <w:rPr>
                          <w:lang w:val="fr-FR"/>
                        </w:rPr>
                        <w:t>Information individuelle ou collective</w:t>
                      </w:r>
                    </w:p>
                    <w:p w14:paraId="6DEB8B13" w14:textId="67417C4E" w:rsidR="00EE1AEA" w:rsidRDefault="00EE1AEA" w:rsidP="00EE1AEA">
                      <w:pPr>
                        <w:pStyle w:val="Paragraphedeliste"/>
                        <w:numPr>
                          <w:ilvl w:val="0"/>
                          <w:numId w:val="4"/>
                        </w:numPr>
                        <w:rPr>
                          <w:lang w:val="fr-FR"/>
                        </w:rPr>
                      </w:pPr>
                      <w:r>
                        <w:rPr>
                          <w:lang w:val="fr-FR"/>
                        </w:rPr>
                        <w:t xml:space="preserve"> Dossier de demande de formation</w:t>
                      </w:r>
                    </w:p>
                    <w:p w14:paraId="14F82AC4" w14:textId="3EC36227" w:rsidR="00EE1AEA" w:rsidRDefault="00EE1AEA" w:rsidP="00EE1AEA">
                      <w:pPr>
                        <w:pStyle w:val="Paragraphedeliste"/>
                        <w:numPr>
                          <w:ilvl w:val="0"/>
                          <w:numId w:val="4"/>
                        </w:numPr>
                        <w:rPr>
                          <w:lang w:val="fr-FR"/>
                        </w:rPr>
                      </w:pPr>
                      <w:r>
                        <w:rPr>
                          <w:lang w:val="fr-FR"/>
                        </w:rPr>
                        <w:t>- Indentification, voire évaluation des acquis,</w:t>
                      </w:r>
                    </w:p>
                    <w:p w14:paraId="5BFD1AC9" w14:textId="567D3B08" w:rsidR="00EE1AEA" w:rsidRPr="00EE1AEA" w:rsidRDefault="00EE1AEA" w:rsidP="00EE1AEA">
                      <w:pPr>
                        <w:pStyle w:val="Paragraphedeliste"/>
                        <w:numPr>
                          <w:ilvl w:val="0"/>
                          <w:numId w:val="4"/>
                        </w:numPr>
                        <w:rPr>
                          <w:lang w:val="fr-FR"/>
                        </w:rPr>
                      </w:pPr>
                      <w:r>
                        <w:rPr>
                          <w:lang w:val="fr-FR"/>
                        </w:rPr>
                        <w:t>Vérification des prérequis réglementaires si la formation en comporte</w:t>
                      </w:r>
                    </w:p>
                  </w:txbxContent>
                </v:textbox>
              </v:roundrect>
            </w:pict>
          </mc:Fallback>
        </mc:AlternateContent>
      </w:r>
    </w:p>
    <w:p w14:paraId="4F3221A9" w14:textId="7E211ADC" w:rsidR="00EE1AEA" w:rsidRDefault="00EE1AEA">
      <w:pPr>
        <w:rPr>
          <w:lang w:val="fr-FR"/>
        </w:rPr>
      </w:pPr>
    </w:p>
    <w:p w14:paraId="70DCD10D" w14:textId="592CA12E" w:rsidR="00EE1AEA" w:rsidRDefault="003F1A52">
      <w:pPr>
        <w:rPr>
          <w:lang w:val="fr-FR"/>
        </w:rPr>
      </w:pPr>
      <w:r>
        <w:rPr>
          <w:noProof/>
          <w:lang w:val="fr-FR"/>
        </w:rPr>
        <mc:AlternateContent>
          <mc:Choice Requires="wps">
            <w:drawing>
              <wp:anchor distT="0" distB="0" distL="114300" distR="114300" simplePos="0" relativeHeight="251664384" behindDoc="0" locked="0" layoutInCell="1" allowOverlap="1" wp14:anchorId="2E9D97DE" wp14:editId="388E2A5C">
                <wp:simplePos x="0" y="0"/>
                <wp:positionH relativeFrom="column">
                  <wp:posOffset>3089189</wp:posOffset>
                </wp:positionH>
                <wp:positionV relativeFrom="paragraph">
                  <wp:posOffset>182897</wp:posOffset>
                </wp:positionV>
                <wp:extent cx="3731741" cy="1371600"/>
                <wp:effectExtent l="0" t="0" r="15240" b="12700"/>
                <wp:wrapNone/>
                <wp:docPr id="370168613" name="Rectangle : coins arrondis 7"/>
                <wp:cNvGraphicFramePr/>
                <a:graphic xmlns:a="http://schemas.openxmlformats.org/drawingml/2006/main">
                  <a:graphicData uri="http://schemas.microsoft.com/office/word/2010/wordprocessingShape">
                    <wps:wsp>
                      <wps:cNvSpPr/>
                      <wps:spPr>
                        <a:xfrm>
                          <a:off x="0" y="0"/>
                          <a:ext cx="3731741" cy="137160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wps:spPr>
                      <wps:style>
                        <a:lnRef idx="1">
                          <a:schemeClr val="accent5"/>
                        </a:lnRef>
                        <a:fillRef idx="2">
                          <a:schemeClr val="accent5"/>
                        </a:fillRef>
                        <a:effectRef idx="1">
                          <a:schemeClr val="accent5"/>
                        </a:effectRef>
                        <a:fontRef idx="minor">
                          <a:schemeClr val="dk1"/>
                        </a:fontRef>
                      </wps:style>
                      <wps:txbx>
                        <w:txbxContent>
                          <w:p w14:paraId="4D1C7A7B" w14:textId="44746A60" w:rsidR="008A700E" w:rsidRPr="008A700E" w:rsidRDefault="008A700E" w:rsidP="0067373C">
                            <w:pPr>
                              <w:shd w:val="clear" w:color="auto" w:fill="D1D1D1" w:themeFill="background2" w:themeFillShade="E6"/>
                              <w:jc w:val="center"/>
                              <w:rPr>
                                <w:b/>
                                <w:bCs/>
                                <w:color w:val="002060"/>
                                <w:sz w:val="28"/>
                                <w:szCs w:val="28"/>
                                <w:lang w:val="fr-FR"/>
                              </w:rPr>
                            </w:pPr>
                            <w:r w:rsidRPr="008A700E">
                              <w:rPr>
                                <w:b/>
                                <w:bCs/>
                                <w:color w:val="002060"/>
                                <w:sz w:val="28"/>
                                <w:szCs w:val="28"/>
                                <w:lang w:val="fr-FR"/>
                              </w:rPr>
                              <w:t>LE + DE LA FORMATION</w:t>
                            </w:r>
                          </w:p>
                          <w:p w14:paraId="44D538B7" w14:textId="054F5099" w:rsidR="008A700E" w:rsidRPr="008A700E" w:rsidRDefault="008A700E" w:rsidP="008A700E">
                            <w:pPr>
                              <w:jc w:val="center"/>
                              <w:rPr>
                                <w:b/>
                                <w:bCs/>
                                <w:sz w:val="22"/>
                                <w:szCs w:val="22"/>
                                <w:lang w:val="fr-FR"/>
                              </w:rPr>
                            </w:pPr>
                            <w:r w:rsidRPr="008A700E">
                              <w:rPr>
                                <w:b/>
                                <w:bCs/>
                                <w:color w:val="002060"/>
                                <w:sz w:val="22"/>
                                <w:szCs w:val="22"/>
                                <w:lang w:val="fr-FR"/>
                              </w:rPr>
                              <w:t xml:space="preserve">Cette formation permet à l’employeur de répondre à ses obligations réglementaires en lien avec l’organisation des secours dans son entreprise. La prévention des risques est abordée dans le </w:t>
                            </w:r>
                            <w:r w:rsidRPr="008A700E">
                              <w:rPr>
                                <w:b/>
                                <w:bCs/>
                                <w:sz w:val="22"/>
                                <w:szCs w:val="22"/>
                                <w:lang w:val="fr-FR"/>
                              </w:rPr>
                              <w:t>contenu enseigné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D97DE" id="Rectangle : coins arrondis 7" o:spid="_x0000_s1032" style="position:absolute;margin-left:243.25pt;margin-top:14.4pt;width:293.85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T1X8gIAAP4GAAAOAAAAZHJzL2Uyb0RvYy54bWysVW1PGzEM/j5p/yHK93G9trRbxRVVIKZJ&#13;&#10;DBAw8TnNJb1ouThL0rf9epzcSyvGpg3ty9Vx7Nh+bD89O9/VmmyE8wpMQfOTASXCcCiVWRX02+PV&#13;&#10;h4+U+MBMyTQYUdC98PR8/v7d2dbOxBAq0KVwBB8xfra1Ba1CsLMs87wSNfMnYIXBSwmuZgGPbpWV&#13;&#10;jm3x9Vpnw8Fgkm3BldYBF96j9rK5pPP0vpSCh1spvQhEFxRzC+nr0ncZv9n8jM1WjtlK8TYN9oYs&#13;&#10;aqYMBu2fumSBkbVTvzxVK+7AgwwnHOoMpFRcpBqwmnzwopqHilmRakFwvO1h8v/vWX6zebB3DmHY&#13;&#10;Wj/zKMYqdtLV8RfzI7sE1r4HS+wC4agcTUf5dJxTwvEuH03zySDBmR3crfPhs4CaRKGgDtamvMeW&#13;&#10;JKTY5toHjIv2nV0LYHmltCZSK5wHg1NDiYPwpEKV8MBgDdIe/ZOHJxYQkkFSp8kRF9qRDcOeM86F&#13;&#10;CY1HUCY02gnm2vbes/AVykYdS+iL6B9KKa78cajTZBc1vdWfwo3H6NCM2pvC5THcP5Q3HL0lHjZi&#13;&#10;1WFqWahI/BSUK8d1nEI2k9iXR4gdjOvUgBBXqpVwrVoJV6uR2v7iQ9E/KC2id6PFrUudRnwPs5ek&#13;&#10;sNci2mtzLyRRJU5b08FX0T6NyGLyybpLs3cc/n4qOsdYFtpHV5Eoo3f+i6i9R4oMJvTOtTLgXote&#13;&#10;fs/blGVj3yHQ1B0hCLvlDgsv6CRaRs0Syv2di5uQ9tFbfqVwq66ZD3fMIWchuyEPh1v8SA3bgkIr&#13;&#10;UVKB+/maPtojleAtJVvkwIL6H2vmcOH0F4Mb9SkfjyNppsP4dDrEgzu+WR7fmHV9ATgXSAmYXRKj&#13;&#10;fdCdKB3UT0jXixgVr5jhGBsnLLjucBHwjFdI+FwsFklGosRJvDYPlndzEAnjcffEnG2pJSAr3UDH&#13;&#10;l2z2glwa29ghA4t1AKnSDB5wbTuAJJtGqf1DiCx+fE5Wh7+t+TMAAAD//wMAUEsDBBQABgAIAAAA&#13;&#10;IQBq3rnq5QAAABABAAAPAAAAZHJzL2Rvd25yZXYueG1sTI9BT8MwDIXvk/gPkZG4bSlVKKVrOiEQ&#13;&#10;0k5DbCDBLW1CW5E4VZN13b/HO8HFku3n5/eVm9lZNpkx9B4l3K4SYAYbr3tsJbwfXpY5sBAVamU9&#13;&#10;GglnE2BTXS1KVWh/wjcz7WPLyARDoSR0MQ4F56HpjFNh5QeDtPv2o1OR2rHlelQnMneWp0mScad6&#13;&#10;pA+dGsxTZ5qf/dFJaD4fXsWHnr7cLuu2Q33eHuxOSHlzPT+vqTyugUUzx78LuDBQfqgoWO2PqAOz&#13;&#10;EkSe3ZFUQpoTx0WQ3IsUWE0TIXLgVcn/g1S/AAAA//8DAFBLAQItABQABgAIAAAAIQC2gziS/gAA&#13;&#10;AOEBAAATAAAAAAAAAAAAAAAAAAAAAABbQ29udGVudF9UeXBlc10ueG1sUEsBAi0AFAAGAAgAAAAh&#13;&#10;ADj9If/WAAAAlAEAAAsAAAAAAAAAAAAAAAAALwEAAF9yZWxzLy5yZWxzUEsBAi0AFAAGAAgAAAAh&#13;&#10;AOZFPVfyAgAA/gYAAA4AAAAAAAAAAAAAAAAALgIAAGRycy9lMm9Eb2MueG1sUEsBAi0AFAAGAAgA&#13;&#10;AAAhAGreuerlAAAAEAEAAA8AAAAAAAAAAAAAAAAATAUAAGRycy9kb3ducmV2LnhtbFBLBQYAAAAA&#13;&#10;BAAEAPMAAABeBgAAAAA=&#13;&#10;" fillcolor="#33a8de [2132]" strokecolor="#a02b93 [3208]" strokeweight=".5pt">
                <v:fill color2="#b8e1f3 [756]" rotate="t" focusposition=".5,.5" focussize="" colors="0 #97adc1;.5 #c1cdd8;1 #e1e6eb" focus="100%" type="gradientRadial"/>
                <v:stroke joinstyle="miter"/>
                <v:textbox>
                  <w:txbxContent>
                    <w:p w14:paraId="4D1C7A7B" w14:textId="44746A60" w:rsidR="008A700E" w:rsidRPr="008A700E" w:rsidRDefault="008A700E" w:rsidP="0067373C">
                      <w:pPr>
                        <w:shd w:val="clear" w:color="auto" w:fill="D1D1D1" w:themeFill="background2" w:themeFillShade="E6"/>
                        <w:jc w:val="center"/>
                        <w:rPr>
                          <w:b/>
                          <w:bCs/>
                          <w:color w:val="002060"/>
                          <w:sz w:val="28"/>
                          <w:szCs w:val="28"/>
                          <w:lang w:val="fr-FR"/>
                        </w:rPr>
                      </w:pPr>
                      <w:r w:rsidRPr="008A700E">
                        <w:rPr>
                          <w:b/>
                          <w:bCs/>
                          <w:color w:val="002060"/>
                          <w:sz w:val="28"/>
                          <w:szCs w:val="28"/>
                          <w:lang w:val="fr-FR"/>
                        </w:rPr>
                        <w:t>LE + DE LA FORMATION</w:t>
                      </w:r>
                    </w:p>
                    <w:p w14:paraId="44D538B7" w14:textId="054F5099" w:rsidR="008A700E" w:rsidRPr="008A700E" w:rsidRDefault="008A700E" w:rsidP="008A700E">
                      <w:pPr>
                        <w:jc w:val="center"/>
                        <w:rPr>
                          <w:b/>
                          <w:bCs/>
                          <w:sz w:val="22"/>
                          <w:szCs w:val="22"/>
                          <w:lang w:val="fr-FR"/>
                        </w:rPr>
                      </w:pPr>
                      <w:r w:rsidRPr="008A700E">
                        <w:rPr>
                          <w:b/>
                          <w:bCs/>
                          <w:color w:val="002060"/>
                          <w:sz w:val="22"/>
                          <w:szCs w:val="22"/>
                          <w:lang w:val="fr-FR"/>
                        </w:rPr>
                        <w:t xml:space="preserve">Cette formation permet à l’employeur de répondre à ses obligations réglementaires en lien avec l’organisation des secours dans son entreprise. La prévention des risques est abordée dans le </w:t>
                      </w:r>
                      <w:r w:rsidRPr="008A700E">
                        <w:rPr>
                          <w:b/>
                          <w:bCs/>
                          <w:sz w:val="22"/>
                          <w:szCs w:val="22"/>
                          <w:lang w:val="fr-FR"/>
                        </w:rPr>
                        <w:t>contenu enseigné</w:t>
                      </w:r>
                    </w:p>
                  </w:txbxContent>
                </v:textbox>
              </v:roundrect>
            </w:pict>
          </mc:Fallback>
        </mc:AlternateContent>
      </w:r>
    </w:p>
    <w:p w14:paraId="3B14AED0" w14:textId="77777777" w:rsidR="00EE1AEA" w:rsidRDefault="00EE1AEA">
      <w:pPr>
        <w:rPr>
          <w:lang w:val="fr-FR"/>
        </w:rPr>
      </w:pPr>
    </w:p>
    <w:p w14:paraId="7AE9E2D7" w14:textId="77777777" w:rsidR="00EE1AEA" w:rsidRDefault="00EE1AEA">
      <w:pPr>
        <w:rPr>
          <w:lang w:val="fr-FR"/>
        </w:rPr>
      </w:pPr>
    </w:p>
    <w:p w14:paraId="79D16F35" w14:textId="77777777" w:rsidR="00EE1AEA" w:rsidRDefault="00EE1AEA">
      <w:pPr>
        <w:rPr>
          <w:lang w:val="fr-FR"/>
        </w:rPr>
      </w:pPr>
    </w:p>
    <w:p w14:paraId="229291E0" w14:textId="77777777" w:rsidR="00EE1AEA" w:rsidRDefault="00EE1AEA">
      <w:pPr>
        <w:rPr>
          <w:lang w:val="fr-FR"/>
        </w:rPr>
      </w:pPr>
    </w:p>
    <w:p w14:paraId="633D7DF8" w14:textId="77777777" w:rsidR="00EE1AEA" w:rsidRDefault="00EE1AEA">
      <w:pPr>
        <w:rPr>
          <w:lang w:val="fr-FR"/>
        </w:rPr>
      </w:pPr>
    </w:p>
    <w:p w14:paraId="0DD7072F" w14:textId="4B90E536" w:rsidR="0067373C" w:rsidRDefault="0067373C">
      <w:pPr>
        <w:rPr>
          <w:lang w:val="fr-FR"/>
        </w:rPr>
      </w:pPr>
      <w:r>
        <w:rPr>
          <w:noProof/>
          <w:lang w:val="fr-FR"/>
        </w:rPr>
        <mc:AlternateContent>
          <mc:Choice Requires="wps">
            <w:drawing>
              <wp:anchor distT="0" distB="0" distL="114300" distR="114300" simplePos="0" relativeHeight="251668480" behindDoc="0" locked="0" layoutInCell="1" allowOverlap="1" wp14:anchorId="45668E33" wp14:editId="50EB5425">
                <wp:simplePos x="0" y="0"/>
                <wp:positionH relativeFrom="column">
                  <wp:posOffset>0</wp:posOffset>
                </wp:positionH>
                <wp:positionV relativeFrom="paragraph">
                  <wp:posOffset>311356</wp:posOffset>
                </wp:positionV>
                <wp:extent cx="4275438" cy="382905"/>
                <wp:effectExtent l="0" t="0" r="0" b="0"/>
                <wp:wrapNone/>
                <wp:docPr id="1939723461" name="Rectangle : coins arrondis 9"/>
                <wp:cNvGraphicFramePr/>
                <a:graphic xmlns:a="http://schemas.openxmlformats.org/drawingml/2006/main">
                  <a:graphicData uri="http://schemas.microsoft.com/office/word/2010/wordprocessingShape">
                    <wps:wsp>
                      <wps:cNvSpPr/>
                      <wps:spPr>
                        <a:xfrm>
                          <a:off x="0" y="0"/>
                          <a:ext cx="4275438" cy="382905"/>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66B63EFD" w14:textId="3BDB4350" w:rsidR="0067373C" w:rsidRPr="00EE1AEA" w:rsidRDefault="0067373C" w:rsidP="0067373C">
                            <w:pPr>
                              <w:shd w:val="clear" w:color="auto" w:fill="D1D1D1" w:themeFill="background2" w:themeFillShade="E6"/>
                              <w:jc w:val="center"/>
                              <w:rPr>
                                <w:b/>
                                <w:bCs/>
                                <w:lang w:val="fr-FR"/>
                              </w:rPr>
                            </w:pPr>
                            <w:r>
                              <w:rPr>
                                <w:b/>
                                <w:bCs/>
                                <w:lang w:val="fr-FR"/>
                              </w:rPr>
                              <w:t>MÉTHODES ET MOYENS PÉDAGOGIQUES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68E33" id="Rectangle : coins arrondis 9" o:spid="_x0000_s1033" style="position:absolute;margin-left:0;margin-top:24.5pt;width:336.65pt;height:3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vDbaaAIAADcFAAAOAAAAZHJzL2Uyb0RvYy54bWysVEtvGjEQvlfqf7B8LwsEmgSxRIiIqlKU&#13;&#10;REmqnI3XhpW8Hnds2KW/vmPv8kjaS6pedu15zzffeHrTVIbtFPoSbM4HvT5nykooSrvO+Y+X5Zcr&#13;&#10;znwQthAGrMr5Xnl+M/v8aVq7iRrCBkyhkFEQ6ye1y/kmBDfJMi83qhK+B05ZUmrASgS64jorUNQU&#13;&#10;vTLZsN//mtWAhUOQynuS3rZKPkvxtVYyPGjtVWAm51RbSF9M31X8ZrOpmKxRuE0puzLEP1RRidJS&#13;&#10;0mOoWxEE22L5R6iqlAgedOhJqDLQupQq9UDdDPrvunneCKdSLwSOd0eY/P8LK+93z+4RCYba+Ymn&#13;&#10;Y+yi0VjFP9XHmgTW/giWagKTJBwNL8ejCxqvJN3F1fC6P45oZidvhz58U1CxeMg5wtYWTzSRBJTY&#13;&#10;3fnQ2h/sYkYLy9KYNBVj3wgocJRkpzrTKeyNinbGPinNyiKVGwVe4nq1MMjaaRMdaf6Hmadg5BAN&#13;&#10;NSX8oG/nEr1VItkH/Y9OKT/YcPSvSguYAEoroGIDO0HkFVIqGwYdxLr1OcDRghDxCM2qIRRyfhkt&#13;&#10;o2QFxf6RUICW+97JZUnzuBM+PAokshMstMDhgT7aQJ1z6E6cbQB//U0e7YmDpOWspuXJuf+5Fag4&#13;&#10;M98tsfN6MBrFbUuX0fhySBc816zONXZbLYBaHNBT4WQ6RvtgDkeNUL3Sns9jVlIJKyl3zmXAw2UR&#13;&#10;2jHTSyHVfJ7MaMOcCHf22ckYPGIdqfbSvAp0HSkD0fkeDosmJu9o2dpGTwvzbQBdJs6ecO0mQNuZ&#13;&#10;qN+9JHH9z+/J6vTezX4DAAD//wMAUEsDBBQABgAIAAAAIQDnmkAZ3wAAAAwBAAAPAAAAZHJzL2Rv&#13;&#10;d25yZXYueG1sTI9BT8MwDIXvSPyHyEjcWLoVlbVrOiEmdkSigHb1GpNWbZKqybby7zEndrFlPfv5&#13;&#10;feV2toM40xQ67xQsFwkIco3XnTMKPj9eH9YgQkSncfCOFPxQgG11e1Niof3FvdO5jkawiQsFKmhj&#13;&#10;HAspQ9OSxbDwIznWvv1kMfI4GaknvLC5HeQqSTJpsXP8ocWRXlpq+vpkFcyHN2y+QtYH2q92fb40&#13;&#10;+642St3fzbsNl+cNiEhz/L+APwbODxUHO/qT00EMCpgmKnjMubOaPaUpiCOvJXkKsirlNUT1CwAA&#13;&#10;//8DAFBLAQItABQABgAIAAAAIQC2gziS/gAAAOEBAAATAAAAAAAAAAAAAAAAAAAAAABbQ29udGVu&#13;&#10;dF9UeXBlc10ueG1sUEsBAi0AFAAGAAgAAAAhADj9If/WAAAAlAEAAAsAAAAAAAAAAAAAAAAALwEA&#13;&#10;AF9yZWxzLy5yZWxzUEsBAi0AFAAGAAgAAAAhAO68NtpoAgAANwUAAA4AAAAAAAAAAAAAAAAALgIA&#13;&#10;AGRycy9lMm9Eb2MueG1sUEsBAi0AFAAGAAgAAAAhAOeaQBnfAAAADAEAAA8AAAAAAAAAAAAAAAAA&#13;&#10;wgQAAGRycy9kb3ducmV2LnhtbFBLBQYAAAAABAAEAPMAAADOBQAAAAA=&#13;&#10;" filled="f" stroked="f">
                <v:textbox>
                  <w:txbxContent>
                    <w:p w14:paraId="66B63EFD" w14:textId="3BDB4350" w:rsidR="0067373C" w:rsidRPr="00EE1AEA" w:rsidRDefault="0067373C" w:rsidP="0067373C">
                      <w:pPr>
                        <w:shd w:val="clear" w:color="auto" w:fill="D1D1D1" w:themeFill="background2" w:themeFillShade="E6"/>
                        <w:jc w:val="center"/>
                        <w:rPr>
                          <w:b/>
                          <w:bCs/>
                          <w:lang w:val="fr-FR"/>
                        </w:rPr>
                      </w:pPr>
                      <w:r>
                        <w:rPr>
                          <w:b/>
                          <w:bCs/>
                          <w:lang w:val="fr-FR"/>
                        </w:rPr>
                        <w:t>MÉTHODES ET MOYENS PÉDAGOGIQUES</w:t>
                      </w:r>
                    </w:p>
                  </w:txbxContent>
                </v:textbox>
              </v:roundrect>
            </w:pict>
          </mc:Fallback>
        </mc:AlternateContent>
      </w:r>
    </w:p>
    <w:p w14:paraId="3955D74E" w14:textId="74285D51" w:rsidR="0067373C" w:rsidRDefault="0067373C">
      <w:pPr>
        <w:rPr>
          <w:lang w:val="fr-FR"/>
        </w:rPr>
      </w:pPr>
    </w:p>
    <w:p w14:paraId="6421C673" w14:textId="6EEAF1B6" w:rsidR="0067373C" w:rsidRDefault="0067373C">
      <w:pPr>
        <w:rPr>
          <w:lang w:val="fr-FR"/>
        </w:rPr>
      </w:pPr>
      <w:r>
        <w:rPr>
          <w:lang w:val="fr-FR"/>
        </w:rPr>
        <w:t>Formation individualisée – Exercices Pratiques</w:t>
      </w:r>
    </w:p>
    <w:p w14:paraId="36C274F7" w14:textId="378773C6" w:rsidR="0067373C" w:rsidRDefault="0067373C">
      <w:pPr>
        <w:rPr>
          <w:lang w:val="fr-FR"/>
        </w:rPr>
      </w:pPr>
      <w:r>
        <w:rPr>
          <w:lang w:val="fr-FR"/>
        </w:rPr>
        <w:t>Moyens pédagogiques : Salles de formations équipées d’outils modernes et performants</w:t>
      </w:r>
    </w:p>
    <w:p w14:paraId="2F3EF761" w14:textId="3513182F" w:rsidR="0067373C" w:rsidRDefault="0067373C">
      <w:pPr>
        <w:rPr>
          <w:lang w:val="fr-FR"/>
        </w:rPr>
      </w:pPr>
      <w:r>
        <w:rPr>
          <w:lang w:val="fr-FR"/>
        </w:rPr>
        <w:t>Materiel audio-visuel : Vidéo projecteur</w:t>
      </w:r>
    </w:p>
    <w:p w14:paraId="0E59F853" w14:textId="4D431456" w:rsidR="0067373C" w:rsidRDefault="0067373C">
      <w:pPr>
        <w:rPr>
          <w:lang w:val="fr-FR"/>
        </w:rPr>
      </w:pPr>
      <w:r>
        <w:rPr>
          <w:lang w:val="fr-FR"/>
        </w:rPr>
        <w:t>Materiel pédagogiques : Lot de mannequins (Adulte-Enfant et Nourrisson) -Défibrillateur – materiels divers</w:t>
      </w:r>
    </w:p>
    <w:p w14:paraId="77CDFF4A" w14:textId="01D5E4D0" w:rsidR="00EE1AEA" w:rsidRDefault="00EE1AEA">
      <w:pPr>
        <w:rPr>
          <w:lang w:val="fr-FR"/>
        </w:rPr>
      </w:pPr>
      <w:r>
        <w:rPr>
          <w:noProof/>
          <w:lang w:val="fr-FR"/>
        </w:rPr>
        <mc:AlternateContent>
          <mc:Choice Requires="wps">
            <w:drawing>
              <wp:anchor distT="0" distB="0" distL="114300" distR="114300" simplePos="0" relativeHeight="251666432" behindDoc="0" locked="0" layoutInCell="1" allowOverlap="1" wp14:anchorId="0C426B67" wp14:editId="16C800BF">
                <wp:simplePos x="0" y="0"/>
                <wp:positionH relativeFrom="column">
                  <wp:posOffset>515</wp:posOffset>
                </wp:positionH>
                <wp:positionV relativeFrom="paragraph">
                  <wp:posOffset>113030</wp:posOffset>
                </wp:positionV>
                <wp:extent cx="2940428" cy="382905"/>
                <wp:effectExtent l="0" t="0" r="0" b="0"/>
                <wp:wrapNone/>
                <wp:docPr id="723975800" name="Rectangle : coins arrondis 9"/>
                <wp:cNvGraphicFramePr/>
                <a:graphic xmlns:a="http://schemas.openxmlformats.org/drawingml/2006/main">
                  <a:graphicData uri="http://schemas.microsoft.com/office/word/2010/wordprocessingShape">
                    <wps:wsp>
                      <wps:cNvSpPr/>
                      <wps:spPr>
                        <a:xfrm>
                          <a:off x="0" y="0"/>
                          <a:ext cx="2940428" cy="382905"/>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717C972D" w14:textId="0BDED881" w:rsidR="00EE1AEA" w:rsidRPr="00EE1AEA" w:rsidRDefault="00EE1AEA" w:rsidP="0067373C">
                            <w:pPr>
                              <w:shd w:val="clear" w:color="auto" w:fill="D1D1D1" w:themeFill="background2" w:themeFillShade="E6"/>
                              <w:jc w:val="center"/>
                              <w:rPr>
                                <w:b/>
                                <w:bCs/>
                                <w:lang w:val="fr-FR"/>
                              </w:rPr>
                            </w:pPr>
                            <w:r>
                              <w:rPr>
                                <w:b/>
                                <w:bCs/>
                                <w:lang w:val="fr-FR"/>
                              </w:rPr>
                              <w:t>MODALITÉ D’AVALUATION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26B67" id="_x0000_s1034" style="position:absolute;margin-left:.05pt;margin-top:8.9pt;width:231.55pt;height:3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cA+aAIAADcFAAAOAAAAZHJzL2Uyb0RvYy54bWysVEtvGjEQvlfqf7B8bxYoaQGxRIgoVaUo&#13;&#10;QSFVzsZrw0pejzs27NJf37F3eSTtJVUvu/a855tvPL1pKsP2Cn0JNuf9qx5nykooSrvJ+Y/nu08j&#13;&#10;znwQthAGrMr5QXl+M/v4YVq7iRrAFkyhkFEQ6ye1y/k2BDfJMi+3qhL+CpyypNSAlQh0xU1WoKgp&#13;&#10;emWyQa/3JasBC4cglfckvW2VfJbia61keNTaq8BMzqm2kL6Yvuv4zWZTMdmgcNtSdmWIf6iiEqWl&#13;&#10;pKdQtyIItsPyj1BVKRE86HAlocpA61Kq1AN10++96Wa1FU6lXggc704w+f8XVj7sV26JBEPt/MTT&#13;&#10;MXbRaKzin+pjTQLrcAJLNYFJEg7Gw95wQOOVpPs8Gox71xHN7Ozt0IdvCioWDzlH2NniiSaSgBL7&#13;&#10;ex9a+6NdzGjhrjQmTcXYVwIKHCXZuc50Cgejop2xT0qzskjlRoGXuFkvDLJ22kRHmv9x5ikYOURD&#13;&#10;TQnf6du5RG+VSPZO/5NTyg82nPyr0gImgNIKqNjAXhB5hZTKhn4HsW59jnC0IEQ8QrNuCIWcj6Jl&#13;&#10;lKyhOCwJBWi57528K2ke98KHpUAiO8FCCxwe6aMN1DmH7sTZFvDX3+TRnjhIWs5qWp6c+587gYoz&#13;&#10;890SO8f94TBuW7oMr78O6IKXmvWlxu6qBVCLfXoqnEzHaB/M8agRqhfa83nMSiphJeXOuQx4vCxC&#13;&#10;O2Z6KaSaz5MZbZgT4d6unIzBI9aRas/Ni0DXkTIQnR/guGhi8oaWrW30tDDfBdBl4uwZ124CtJ2J&#13;&#10;+t1LEtf/8p6szu/d7DcAAAD//wMAUEsDBBQABgAIAAAAIQD8Lkbd3gAAAAsBAAAPAAAAZHJzL2Rv&#13;&#10;d25yZXYueG1sTI/BTsMwEETvSPyDtUjcqJMUpSWNU6FW9IhEAHHdxosTJbaj2G3D37M9wWWk0Whn&#13;&#10;55Xb2Q7iTFPovFOQLhIQ5BqvO2cUfLy/PKxBhIhO4+AdKfihANvq9qbEQvuLe6NzHY3gEhcKVNDG&#13;&#10;OBZShqYli2HhR3KcffvJYmQ7GaknvHC5HWSWJLm02Dn+0OJIu5aavj5ZBfPXKzafIe8DHbJ9/5Sa&#13;&#10;Q1cbpe7v5v2G5XkDItIc/y7gysD7oeJhR39yOojh6kVkXTEEp4/5MgNxVLBapyCrUv5nqH4BAAD/&#13;&#10;/wMAUEsBAi0AFAAGAAgAAAAhALaDOJL+AAAA4QEAABMAAAAAAAAAAAAAAAAAAAAAAFtDb250ZW50&#13;&#10;X1R5cGVzXS54bWxQSwECLQAUAAYACAAAACEAOP0h/9YAAACUAQAACwAAAAAAAAAAAAAAAAAvAQAA&#13;&#10;X3JlbHMvLnJlbHNQSwECLQAUAAYACAAAACEAkxXAPmgCAAA3BQAADgAAAAAAAAAAAAAAAAAuAgAA&#13;&#10;ZHJzL2Uyb0RvYy54bWxQSwECLQAUAAYACAAAACEA/C5G3d4AAAALAQAADwAAAAAAAAAAAAAAAADC&#13;&#10;BAAAZHJzL2Rvd25yZXYueG1sUEsFBgAAAAAEAAQA8wAAAM0FAAAAAA==&#13;&#10;" filled="f" stroked="f">
                <v:textbox>
                  <w:txbxContent>
                    <w:p w14:paraId="717C972D" w14:textId="0BDED881" w:rsidR="00EE1AEA" w:rsidRPr="00EE1AEA" w:rsidRDefault="00EE1AEA" w:rsidP="0067373C">
                      <w:pPr>
                        <w:shd w:val="clear" w:color="auto" w:fill="D1D1D1" w:themeFill="background2" w:themeFillShade="E6"/>
                        <w:jc w:val="center"/>
                        <w:rPr>
                          <w:b/>
                          <w:bCs/>
                          <w:lang w:val="fr-FR"/>
                        </w:rPr>
                      </w:pPr>
                      <w:r>
                        <w:rPr>
                          <w:b/>
                          <w:bCs/>
                          <w:lang w:val="fr-FR"/>
                        </w:rPr>
                        <w:t>MODALITÉ D’AVALUATION</w:t>
                      </w:r>
                    </w:p>
                  </w:txbxContent>
                </v:textbox>
              </v:roundrect>
            </w:pict>
          </mc:Fallback>
        </mc:AlternateContent>
      </w:r>
    </w:p>
    <w:p w14:paraId="5066E952" w14:textId="22E7F6B5" w:rsidR="00EE1AEA" w:rsidRDefault="00EE1AEA">
      <w:pPr>
        <w:rPr>
          <w:lang w:val="fr-FR"/>
        </w:rPr>
      </w:pPr>
    </w:p>
    <w:p w14:paraId="4C045BD7" w14:textId="764DA8EC" w:rsidR="00B942D9" w:rsidRPr="0067373C" w:rsidRDefault="00EE1AEA">
      <w:pPr>
        <w:rPr>
          <w:b/>
          <w:bCs/>
          <w:color w:val="002060"/>
          <w:u w:val="single"/>
          <w:lang w:val="fr-FR"/>
        </w:rPr>
      </w:pPr>
      <w:r w:rsidRPr="0067373C">
        <w:rPr>
          <w:b/>
          <w:bCs/>
          <w:color w:val="002060"/>
          <w:u w:val="single"/>
          <w:lang w:val="fr-FR"/>
        </w:rPr>
        <w:t>EVALUATION FINALE </w:t>
      </w:r>
    </w:p>
    <w:p w14:paraId="66248FF7" w14:textId="55FB922B" w:rsidR="00EE1AEA" w:rsidRPr="00EE1AEA" w:rsidRDefault="00EE1AEA" w:rsidP="00EE1AEA">
      <w:pPr>
        <w:pStyle w:val="Paragraphedeliste"/>
        <w:numPr>
          <w:ilvl w:val="0"/>
          <w:numId w:val="5"/>
        </w:numPr>
        <w:rPr>
          <w:color w:val="002060"/>
          <w:lang w:val="fr-FR"/>
        </w:rPr>
      </w:pPr>
      <w:r w:rsidRPr="00EE1AEA">
        <w:rPr>
          <w:color w:val="002060"/>
          <w:lang w:val="fr-FR"/>
        </w:rPr>
        <w:t>Évaluation Théorique et Pratique</w:t>
      </w:r>
    </w:p>
    <w:p w14:paraId="464F2BF3" w14:textId="16B5B315" w:rsidR="00EE1AEA" w:rsidRPr="0067373C" w:rsidRDefault="00EE1AEA">
      <w:pPr>
        <w:rPr>
          <w:b/>
          <w:bCs/>
          <w:color w:val="002060"/>
          <w:u w:val="single"/>
          <w:lang w:val="fr-FR"/>
        </w:rPr>
      </w:pPr>
      <w:r w:rsidRPr="0067373C">
        <w:rPr>
          <w:b/>
          <w:bCs/>
          <w:color w:val="002060"/>
          <w:u w:val="single"/>
          <w:lang w:val="fr-FR"/>
        </w:rPr>
        <w:t>DOCUMENT DÉLIVRÉ</w:t>
      </w:r>
    </w:p>
    <w:p w14:paraId="1A5B3453" w14:textId="7054A7BB" w:rsidR="00EE1AEA" w:rsidRPr="00EE1AEA" w:rsidRDefault="00EE1AEA" w:rsidP="00EE1AEA">
      <w:pPr>
        <w:pStyle w:val="Paragraphedeliste"/>
        <w:numPr>
          <w:ilvl w:val="0"/>
          <w:numId w:val="5"/>
        </w:numPr>
        <w:rPr>
          <w:color w:val="002060"/>
          <w:lang w:val="fr-FR"/>
        </w:rPr>
      </w:pPr>
      <w:r w:rsidRPr="00EE1AEA">
        <w:rPr>
          <w:color w:val="002060"/>
          <w:lang w:val="fr-FR"/>
        </w:rPr>
        <w:t>Certificat de Sauveteur Secouriste du Travail</w:t>
      </w:r>
    </w:p>
    <w:p w14:paraId="53BBFC3E" w14:textId="4043807F" w:rsidR="00EE1AEA" w:rsidRPr="00EE1AEA" w:rsidRDefault="00EE1AEA" w:rsidP="00EE1AEA">
      <w:pPr>
        <w:pStyle w:val="Paragraphedeliste"/>
        <w:numPr>
          <w:ilvl w:val="0"/>
          <w:numId w:val="5"/>
        </w:numPr>
        <w:rPr>
          <w:color w:val="002060"/>
          <w:lang w:val="fr-FR"/>
        </w:rPr>
      </w:pPr>
      <w:r w:rsidRPr="00EE1AEA">
        <w:rPr>
          <w:color w:val="002060"/>
          <w:lang w:val="fr-FR"/>
        </w:rPr>
        <w:t>Attestation de Formation</w:t>
      </w:r>
    </w:p>
    <w:p w14:paraId="4953383D" w14:textId="3DF18A26" w:rsidR="00EE1AEA" w:rsidRPr="0067373C" w:rsidRDefault="00EE1AEA">
      <w:pPr>
        <w:rPr>
          <w:b/>
          <w:bCs/>
          <w:color w:val="002060"/>
          <w:u w:val="single"/>
          <w:lang w:val="fr-FR"/>
        </w:rPr>
      </w:pPr>
      <w:r w:rsidRPr="0067373C">
        <w:rPr>
          <w:b/>
          <w:bCs/>
          <w:color w:val="002060"/>
          <w:u w:val="single"/>
          <w:lang w:val="fr-FR"/>
        </w:rPr>
        <w:t>EVALUATION SATISFACTION</w:t>
      </w:r>
    </w:p>
    <w:p w14:paraId="3DDB1ADE" w14:textId="0E4F495F" w:rsidR="00EE1AEA" w:rsidRPr="0067373C" w:rsidRDefault="00EE1AEA" w:rsidP="00EE1AEA">
      <w:pPr>
        <w:pStyle w:val="Paragraphedeliste"/>
        <w:numPr>
          <w:ilvl w:val="0"/>
          <w:numId w:val="6"/>
        </w:numPr>
        <w:rPr>
          <w:color w:val="002060"/>
          <w:lang w:val="fr-FR"/>
        </w:rPr>
      </w:pPr>
      <w:r w:rsidRPr="00EE1AEA">
        <w:rPr>
          <w:color w:val="002060"/>
          <w:lang w:val="fr-FR"/>
        </w:rPr>
        <w:t>Enquête de `Satisfaction Stagiaire</w:t>
      </w:r>
    </w:p>
    <w:p w14:paraId="570D0095" w14:textId="79A522D3" w:rsidR="00EE1AEA" w:rsidRPr="0067373C" w:rsidRDefault="00EE1AEA" w:rsidP="00EE1AEA">
      <w:pPr>
        <w:rPr>
          <w:b/>
          <w:bCs/>
          <w:color w:val="002060"/>
          <w:u w:val="single"/>
          <w:lang w:val="fr-FR"/>
        </w:rPr>
      </w:pPr>
      <w:r w:rsidRPr="0067373C">
        <w:rPr>
          <w:b/>
          <w:bCs/>
          <w:color w:val="002060"/>
          <w:u w:val="single"/>
          <w:lang w:val="fr-FR"/>
        </w:rPr>
        <w:t>QUALIFICATION DE NOS INTERVENANTS</w:t>
      </w:r>
    </w:p>
    <w:p w14:paraId="161D9DD9" w14:textId="1D5C2FA0" w:rsidR="0067373C" w:rsidRPr="00EE1AEA" w:rsidRDefault="003F1A52" w:rsidP="00EE1AEA">
      <w:pPr>
        <w:rPr>
          <w:color w:val="002060"/>
          <w:lang w:val="fr-FR"/>
        </w:rPr>
      </w:pPr>
      <w:r>
        <w:rPr>
          <w:noProof/>
          <w:color w:val="002060"/>
          <w:lang w:val="fr-FR"/>
        </w:rPr>
        <mc:AlternateContent>
          <mc:Choice Requires="wps">
            <w:drawing>
              <wp:anchor distT="0" distB="0" distL="114300" distR="114300" simplePos="0" relativeHeight="251669504" behindDoc="0" locked="0" layoutInCell="1" allowOverlap="1" wp14:anchorId="749BBBCD" wp14:editId="0E8ACCA3">
                <wp:simplePos x="0" y="0"/>
                <wp:positionH relativeFrom="column">
                  <wp:posOffset>1816443</wp:posOffset>
                </wp:positionH>
                <wp:positionV relativeFrom="paragraph">
                  <wp:posOffset>494819</wp:posOffset>
                </wp:positionV>
                <wp:extent cx="4509702" cy="345989"/>
                <wp:effectExtent l="0" t="0" r="0" b="0"/>
                <wp:wrapNone/>
                <wp:docPr id="48890094" name="Rectangle : coins arrondis 10"/>
                <wp:cNvGraphicFramePr/>
                <a:graphic xmlns:a="http://schemas.openxmlformats.org/drawingml/2006/main">
                  <a:graphicData uri="http://schemas.microsoft.com/office/word/2010/wordprocessingShape">
                    <wps:wsp>
                      <wps:cNvSpPr/>
                      <wps:spPr>
                        <a:xfrm>
                          <a:off x="0" y="0"/>
                          <a:ext cx="4509702" cy="345989"/>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61DB26B" w14:textId="39C3CEA9" w:rsidR="003F1A52" w:rsidRPr="003F1A52" w:rsidRDefault="003F1A52" w:rsidP="003F1A52">
                            <w:pPr>
                              <w:jc w:val="center"/>
                              <w:rPr>
                                <w:rFonts w:ascii="ADLaM Display" w:hAnsi="ADLaM Display" w:cs="ADLaM Display"/>
                                <w:b/>
                                <w:bCs/>
                                <w:sz w:val="28"/>
                                <w:szCs w:val="28"/>
                                <w:lang w:val="fr-FR"/>
                              </w:rPr>
                            </w:pPr>
                            <w:r>
                              <w:rPr>
                                <w:rFonts w:ascii="ADLaM Display" w:hAnsi="ADLaM Display" w:cs="ADLaM Display"/>
                                <w:b/>
                                <w:bCs/>
                                <w:sz w:val="28"/>
                                <w:szCs w:val="28"/>
                                <w:lang w:val="fr-FR"/>
                              </w:rPr>
                              <w:t>Programme en date du</w:t>
                            </w:r>
                            <w:r w:rsidRPr="003F1A52">
                              <w:rPr>
                                <w:rFonts w:ascii="ADLaM Display" w:hAnsi="ADLaM Display" w:cs="ADLaM Display"/>
                                <w:b/>
                                <w:bCs/>
                                <w:sz w:val="28"/>
                                <w:szCs w:val="28"/>
                                <w:lang w:val="fr-FR"/>
                              </w:rPr>
                              <w:t xml:space="preserve"> 0</w:t>
                            </w:r>
                            <w:r>
                              <w:rPr>
                                <w:rFonts w:ascii="ADLaM Display" w:hAnsi="ADLaM Display" w:cs="ADLaM Display"/>
                                <w:b/>
                                <w:bCs/>
                                <w:sz w:val="28"/>
                                <w:szCs w:val="28"/>
                                <w:lang w:val="fr-FR"/>
                              </w:rPr>
                              <w:t>3</w:t>
                            </w:r>
                            <w:r w:rsidRPr="003F1A52">
                              <w:rPr>
                                <w:rFonts w:ascii="ADLaM Display" w:hAnsi="ADLaM Display" w:cs="ADLaM Display"/>
                                <w:b/>
                                <w:bCs/>
                                <w:sz w:val="28"/>
                                <w:szCs w:val="28"/>
                                <w:lang w:val="fr-FR"/>
                              </w:rPr>
                              <w:t>/01/2026</w:t>
                            </w:r>
                          </w:p>
                          <w:p w14:paraId="7DD9478D" w14:textId="77777777" w:rsidR="003F1A52" w:rsidRDefault="003F1A5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9BBBCD" id="Rectangle : coins arrondis 10" o:spid="_x0000_s1035" style="position:absolute;margin-left:143.05pt;margin-top:38.95pt;width:355.1pt;height:2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dQ5ZwIAADcFAAAOAAAAZHJzL2Uyb0RvYy54bWysVEtvGjEQvlfqf7B8LwsUmoBYIkREVSlK&#13;&#10;oiRVzsZrw0pejzs27NJf37F3eTTtJVUvu/a855tvPLtpKsP2Cn0JNueDXp8zZSUUpd3k/PvL6tM1&#13;&#10;Zz4IWwgDVuX8oDy/mX/8MKvdVA1hC6ZQyCiI9dPa5XwbgptmmZdbVQnfA6csKTVgJQJdcZMVKGqK&#13;&#10;Xpls2O9/yWrAwiFI5T1Jb1sln6f4WisZHrT2KjCTc6otpC+m7zp+s/lMTDco3LaUXRniH6qoRGkp&#13;&#10;6SnUrQiC7bD8I1RVSgQPOvQkVBloXUqVeqBuBv033TxvhVOpFwLHuxNM/v+Flff7Z/eIBEPt/NTT&#13;&#10;MXbRaKzin+pjTQLrcAJLNYFJEo7G/clVf8iZJN3n0XhyPYloZmdvhz58VVCxeMg5ws4WTzSRBJTY&#13;&#10;3/nQ2h/tYkYLq9KYNBVjfxNQ4CjJznWmUzgYFe2MfVKalUUqNwq8xM16aZC10yY60vyPM0/ByCEa&#13;&#10;akr4Tt/OJXqrRLJ3+p+cUn6w4eRflRYwAZRWQMUG9oLIK6RUNgw6iHXrc4SjBSHiEZp1QyjkPA0j&#13;&#10;StZQHB4JBWi5751clTSPO+HDo0AiO8FCCxwe6KMN1DmH7sTZFvDn3+TRnjhIWs5qWp6c+x87gYoz&#13;&#10;880SOyeD0ShuW7qMxldDuuClZn2psbtqCdTigJ4KJ9Mx2gdzPGqE6pX2fBGzkkpYSblzLgMeL8vQ&#13;&#10;jpleCqkWi2RGG+ZEuLPPTsbgEetItZfmVaDrSBmIzvdwXDQxfUPL1jZ6WljsAugycfaMazcB2s5E&#13;&#10;/e4liet/eU9W5/du/gsAAP//AwBQSwMEFAAGAAgAAAAhAEpfzYTjAAAADwEAAA8AAABkcnMvZG93&#13;&#10;bnJldi54bWxMj0FPg0AQhe8m/ofNNPFmF6ihhbI0xsYeTUSN1yk7BQK7S9hti//e8WQvk0zme2/e&#13;&#10;K3azGcSFJt85qyBeRiDI1k53tlHw+fH6uAHhA1qNg7Ok4Ic87Mr7uwJz7a72nS5VaASbWJ+jgjaE&#13;&#10;MZfS1y0Z9Es3kuXbyU0GA69TI/WEVzY3g0yiKJUGO8sfWhzppaW6r85Gwfz9hvWXT3tPh2TfZ3Fz&#13;&#10;6KpGqYfFvN/yeN6CCDSHfwX8deD8UHKwoztb7cWgINmkMaMK1usMBANZlq5AHJlcJU8gy0Le9ih/&#13;&#10;AQAA//8DAFBLAQItABQABgAIAAAAIQC2gziS/gAAAOEBAAATAAAAAAAAAAAAAAAAAAAAAABbQ29u&#13;&#10;dGVudF9UeXBlc10ueG1sUEsBAi0AFAAGAAgAAAAhADj9If/WAAAAlAEAAAsAAAAAAAAAAAAAAAAA&#13;&#10;LwEAAF9yZWxzLy5yZWxzUEsBAi0AFAAGAAgAAAAhAD8Z1DlnAgAANwUAAA4AAAAAAAAAAAAAAAAA&#13;&#10;LgIAAGRycy9lMm9Eb2MueG1sUEsBAi0AFAAGAAgAAAAhAEpfzYTjAAAADwEAAA8AAAAAAAAAAAAA&#13;&#10;AAAAwQQAAGRycy9kb3ducmV2LnhtbFBLBQYAAAAABAAEAPMAAADRBQAAAAA=&#13;&#10;" filled="f" stroked="f">
                <v:textbox>
                  <w:txbxContent>
                    <w:p w14:paraId="361DB26B" w14:textId="39C3CEA9" w:rsidR="003F1A52" w:rsidRPr="003F1A52" w:rsidRDefault="003F1A52" w:rsidP="003F1A52">
                      <w:pPr>
                        <w:jc w:val="center"/>
                        <w:rPr>
                          <w:rFonts w:ascii="ADLaM Display" w:hAnsi="ADLaM Display" w:cs="ADLaM Display"/>
                          <w:b/>
                          <w:bCs/>
                          <w:sz w:val="28"/>
                          <w:szCs w:val="28"/>
                          <w:lang w:val="fr-FR"/>
                        </w:rPr>
                      </w:pPr>
                      <w:r>
                        <w:rPr>
                          <w:rFonts w:ascii="ADLaM Display" w:hAnsi="ADLaM Display" w:cs="ADLaM Display"/>
                          <w:b/>
                          <w:bCs/>
                          <w:sz w:val="28"/>
                          <w:szCs w:val="28"/>
                          <w:lang w:val="fr-FR"/>
                        </w:rPr>
                        <w:t>Programme en date du</w:t>
                      </w:r>
                      <w:r w:rsidRPr="003F1A52">
                        <w:rPr>
                          <w:rFonts w:ascii="ADLaM Display" w:hAnsi="ADLaM Display" w:cs="ADLaM Display"/>
                          <w:b/>
                          <w:bCs/>
                          <w:sz w:val="28"/>
                          <w:szCs w:val="28"/>
                          <w:lang w:val="fr-FR"/>
                        </w:rPr>
                        <w:t xml:space="preserve"> 0</w:t>
                      </w:r>
                      <w:r>
                        <w:rPr>
                          <w:rFonts w:ascii="ADLaM Display" w:hAnsi="ADLaM Display" w:cs="ADLaM Display"/>
                          <w:b/>
                          <w:bCs/>
                          <w:sz w:val="28"/>
                          <w:szCs w:val="28"/>
                          <w:lang w:val="fr-FR"/>
                        </w:rPr>
                        <w:t>3</w:t>
                      </w:r>
                      <w:r w:rsidRPr="003F1A52">
                        <w:rPr>
                          <w:rFonts w:ascii="ADLaM Display" w:hAnsi="ADLaM Display" w:cs="ADLaM Display"/>
                          <w:b/>
                          <w:bCs/>
                          <w:sz w:val="28"/>
                          <w:szCs w:val="28"/>
                          <w:lang w:val="fr-FR"/>
                        </w:rPr>
                        <w:t>/01/2026</w:t>
                      </w:r>
                    </w:p>
                    <w:p w14:paraId="7DD9478D" w14:textId="77777777" w:rsidR="003F1A52" w:rsidRDefault="003F1A52"/>
                  </w:txbxContent>
                </v:textbox>
              </v:roundrect>
            </w:pict>
          </mc:Fallback>
        </mc:AlternateContent>
      </w:r>
      <w:r w:rsidR="00EE1AEA">
        <w:rPr>
          <w:color w:val="002060"/>
          <w:lang w:val="fr-FR"/>
        </w:rPr>
        <w:t>Les formateur</w:t>
      </w:r>
      <w:r w:rsidR="0067373C">
        <w:rPr>
          <w:color w:val="002060"/>
          <w:lang w:val="fr-FR"/>
        </w:rPr>
        <w:t>s intervenants sont titulaires du CERTIFICAT de FORMATEUR SST, ainsi qu’une expérience professionnelle suffisamment adéquate</w:t>
      </w:r>
    </w:p>
    <w:sectPr w:rsidR="0067373C" w:rsidRPr="00EE1AEA" w:rsidSect="00B942D9">
      <w:headerReference w:type="default" r:id="rId7"/>
      <w:footerReference w:type="default" r:id="rId8"/>
      <w:pgSz w:w="11906" w:h="16838"/>
      <w:pgMar w:top="720" w:right="720" w:bottom="720" w:left="720"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08B5" w14:textId="77777777" w:rsidR="00485BC5" w:rsidRDefault="00485BC5" w:rsidP="00B942D9">
      <w:pPr>
        <w:spacing w:after="0" w:line="240" w:lineRule="auto"/>
      </w:pPr>
      <w:r>
        <w:separator/>
      </w:r>
    </w:p>
  </w:endnote>
  <w:endnote w:type="continuationSeparator" w:id="0">
    <w:p w14:paraId="425538DE" w14:textId="77777777" w:rsidR="00485BC5" w:rsidRDefault="00485BC5" w:rsidP="00B94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Baloo Bhaijaan">
    <w:panose1 w:val="03080902040302020200"/>
    <w:charset w:val="B2"/>
    <w:family w:val="script"/>
    <w:pitch w:val="variable"/>
    <w:sig w:usb0="A000207F" w:usb1="4000207B" w:usb2="00000000" w:usb3="00000000" w:csb0="000001D3"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E73D" w14:textId="77777777" w:rsidR="00B942D9" w:rsidRDefault="00B942D9">
    <w:pPr>
      <w:pStyle w:val="Pieddepage"/>
    </w:pPr>
  </w:p>
  <w:p w14:paraId="2B8DB491" w14:textId="42E3D61B" w:rsidR="00B942D9" w:rsidRPr="00B942D9" w:rsidRDefault="00B942D9" w:rsidP="00B942D9">
    <w:pPr>
      <w:contextualSpacing/>
      <w:jc w:val="center"/>
      <w:rPr>
        <w:b/>
        <w:bCs/>
        <w:color w:val="A6A6A6" w:themeColor="background1" w:themeShade="A6"/>
      </w:rPr>
    </w:pPr>
    <w:r w:rsidRPr="00B942D9">
      <w:rPr>
        <w:b/>
        <w:bCs/>
        <w:color w:val="0070C0"/>
      </w:rPr>
      <w:t xml:space="preserve">CYBERLAB SECURITE </w:t>
    </w:r>
    <w:r w:rsidRPr="00B942D9">
      <w:rPr>
        <w:b/>
        <w:bCs/>
        <w:color w:val="A6A6A6" w:themeColor="background1" w:themeShade="A6"/>
      </w:rPr>
      <w:t>– FORMATIONS EN SECURITE AU TRAVAIL</w:t>
    </w:r>
  </w:p>
  <w:p w14:paraId="57AC05E7" w14:textId="33B2A566" w:rsidR="00B942D9" w:rsidRPr="00B942D9" w:rsidRDefault="00B942D9" w:rsidP="00B942D9">
    <w:pPr>
      <w:contextualSpacing/>
      <w:jc w:val="center"/>
      <w:rPr>
        <w:b/>
        <w:bCs/>
        <w:color w:val="A6A6A6" w:themeColor="background1" w:themeShade="A6"/>
      </w:rPr>
    </w:pPr>
    <w:r w:rsidRPr="00B942D9">
      <w:rPr>
        <w:b/>
        <w:bCs/>
        <w:color w:val="A6A6A6" w:themeColor="background1" w:themeShade="A6"/>
      </w:rPr>
      <w:t>SAINT MARTIN  - SAINT BARTHELEMY - GUADELOUPE</w:t>
    </w:r>
  </w:p>
  <w:p w14:paraId="576D2E0B" w14:textId="77777777" w:rsidR="00B942D9" w:rsidRDefault="00B942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4912" w14:textId="77777777" w:rsidR="00485BC5" w:rsidRDefault="00485BC5" w:rsidP="00B942D9">
      <w:pPr>
        <w:spacing w:after="0" w:line="240" w:lineRule="auto"/>
      </w:pPr>
      <w:r>
        <w:separator/>
      </w:r>
    </w:p>
  </w:footnote>
  <w:footnote w:type="continuationSeparator" w:id="0">
    <w:p w14:paraId="3796D4A4" w14:textId="77777777" w:rsidR="00485BC5" w:rsidRDefault="00485BC5" w:rsidP="00B94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44EF" w14:textId="1C930BA0" w:rsidR="00B942D9" w:rsidRDefault="00B942D9" w:rsidP="00B942D9">
    <w:pPr>
      <w:pStyle w:val="En-tte"/>
      <w:jc w:val="center"/>
      <w:rPr>
        <w:rFonts w:ascii="Baloo Bhaijaan" w:hAnsi="Baloo Bhaijaan" w:cs="Baloo Bhaijaan"/>
        <w:color w:val="0070C0"/>
        <w:sz w:val="40"/>
        <w:szCs w:val="40"/>
        <w:lang w:val="fr-FR"/>
      </w:rPr>
    </w:pPr>
    <w:r>
      <w:rPr>
        <w:rFonts w:ascii="Baloo Bhaijaan" w:hAnsi="Baloo Bhaijaan" w:cs="Baloo Bhaijaan" w:hint="cs"/>
        <w:noProof/>
        <w:color w:val="0070C0"/>
        <w:sz w:val="40"/>
        <w:szCs w:val="40"/>
        <w:lang w:val="fr-FR"/>
      </w:rPr>
      <w:drawing>
        <wp:inline distT="0" distB="0" distL="0" distR="0" wp14:anchorId="5031AE53" wp14:editId="70AADFA5">
          <wp:extent cx="1186248" cy="887950"/>
          <wp:effectExtent l="0" t="0" r="0" b="1270"/>
          <wp:docPr id="15416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066" name="Image 15416066"/>
                  <pic:cNvPicPr/>
                </pic:nvPicPr>
                <pic:blipFill>
                  <a:blip r:embed="rId1">
                    <a:extLst>
                      <a:ext uri="{28A0092B-C50C-407E-A947-70E740481C1C}">
                        <a14:useLocalDpi xmlns:a14="http://schemas.microsoft.com/office/drawing/2010/main" val="0"/>
                      </a:ext>
                    </a:extLst>
                  </a:blip>
                  <a:stretch>
                    <a:fillRect/>
                  </a:stretch>
                </pic:blipFill>
                <pic:spPr>
                  <a:xfrm>
                    <a:off x="0" y="0"/>
                    <a:ext cx="1280581" cy="958561"/>
                  </a:xfrm>
                  <a:prstGeom prst="rect">
                    <a:avLst/>
                  </a:prstGeom>
                </pic:spPr>
              </pic:pic>
            </a:graphicData>
          </a:graphic>
        </wp:inline>
      </w:drawing>
    </w:r>
  </w:p>
  <w:p w14:paraId="37705AFB" w14:textId="7EEFF249" w:rsidR="00B942D9" w:rsidRPr="00B942D9" w:rsidRDefault="00B942D9" w:rsidP="00B942D9">
    <w:pPr>
      <w:pStyle w:val="En-tte"/>
      <w:jc w:val="center"/>
      <w:rPr>
        <w:rFonts w:ascii="Baloo Bhaijaan" w:hAnsi="Baloo Bhaijaan" w:cs="Baloo Bhaijaan"/>
        <w:color w:val="0070C0"/>
        <w:sz w:val="40"/>
        <w:szCs w:val="40"/>
        <w:lang w:val="fr-FR"/>
      </w:rPr>
    </w:pPr>
    <w:r w:rsidRPr="00B942D9">
      <w:rPr>
        <w:rFonts w:ascii="Baloo Bhaijaan" w:hAnsi="Baloo Bhaijaan" w:cs="Baloo Bhaijaan" w:hint="cs"/>
        <w:color w:val="0070C0"/>
        <w:sz w:val="40"/>
        <w:szCs w:val="40"/>
        <w:lang w:val="fr-FR"/>
      </w:rPr>
      <w:t xml:space="preserve">CYBERLAB SECURITE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569A0"/>
    <w:multiLevelType w:val="hybridMultilevel"/>
    <w:tmpl w:val="574A4A00"/>
    <w:lvl w:ilvl="0" w:tplc="656A0A38">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E85557"/>
    <w:multiLevelType w:val="hybridMultilevel"/>
    <w:tmpl w:val="2A9CEC42"/>
    <w:lvl w:ilvl="0" w:tplc="0A12C58C">
      <w:start w:val="2"/>
      <w:numFmt w:val="bullet"/>
      <w:lvlText w:val="-"/>
      <w:lvlJc w:val="left"/>
      <w:pPr>
        <w:ind w:left="4600" w:hanging="360"/>
      </w:pPr>
      <w:rPr>
        <w:rFonts w:ascii="Aptos" w:eastAsiaTheme="minorHAnsi" w:hAnsi="Aptos" w:cstheme="minorBidi" w:hint="default"/>
      </w:rPr>
    </w:lvl>
    <w:lvl w:ilvl="1" w:tplc="040C0003" w:tentative="1">
      <w:start w:val="1"/>
      <w:numFmt w:val="bullet"/>
      <w:lvlText w:val="o"/>
      <w:lvlJc w:val="left"/>
      <w:pPr>
        <w:ind w:left="5320" w:hanging="360"/>
      </w:pPr>
      <w:rPr>
        <w:rFonts w:ascii="Courier New" w:hAnsi="Courier New" w:cs="Courier New" w:hint="default"/>
      </w:rPr>
    </w:lvl>
    <w:lvl w:ilvl="2" w:tplc="040C0005" w:tentative="1">
      <w:start w:val="1"/>
      <w:numFmt w:val="bullet"/>
      <w:lvlText w:val=""/>
      <w:lvlJc w:val="left"/>
      <w:pPr>
        <w:ind w:left="6040" w:hanging="360"/>
      </w:pPr>
      <w:rPr>
        <w:rFonts w:ascii="Wingdings" w:hAnsi="Wingdings" w:hint="default"/>
      </w:rPr>
    </w:lvl>
    <w:lvl w:ilvl="3" w:tplc="040C0001" w:tentative="1">
      <w:start w:val="1"/>
      <w:numFmt w:val="bullet"/>
      <w:lvlText w:val=""/>
      <w:lvlJc w:val="left"/>
      <w:pPr>
        <w:ind w:left="6760" w:hanging="360"/>
      </w:pPr>
      <w:rPr>
        <w:rFonts w:ascii="Symbol" w:hAnsi="Symbol" w:hint="default"/>
      </w:rPr>
    </w:lvl>
    <w:lvl w:ilvl="4" w:tplc="040C0003" w:tentative="1">
      <w:start w:val="1"/>
      <w:numFmt w:val="bullet"/>
      <w:lvlText w:val="o"/>
      <w:lvlJc w:val="left"/>
      <w:pPr>
        <w:ind w:left="7480" w:hanging="360"/>
      </w:pPr>
      <w:rPr>
        <w:rFonts w:ascii="Courier New" w:hAnsi="Courier New" w:cs="Courier New" w:hint="default"/>
      </w:rPr>
    </w:lvl>
    <w:lvl w:ilvl="5" w:tplc="040C0005" w:tentative="1">
      <w:start w:val="1"/>
      <w:numFmt w:val="bullet"/>
      <w:lvlText w:val=""/>
      <w:lvlJc w:val="left"/>
      <w:pPr>
        <w:ind w:left="8200" w:hanging="360"/>
      </w:pPr>
      <w:rPr>
        <w:rFonts w:ascii="Wingdings" w:hAnsi="Wingdings" w:hint="default"/>
      </w:rPr>
    </w:lvl>
    <w:lvl w:ilvl="6" w:tplc="040C0001" w:tentative="1">
      <w:start w:val="1"/>
      <w:numFmt w:val="bullet"/>
      <w:lvlText w:val=""/>
      <w:lvlJc w:val="left"/>
      <w:pPr>
        <w:ind w:left="8920" w:hanging="360"/>
      </w:pPr>
      <w:rPr>
        <w:rFonts w:ascii="Symbol" w:hAnsi="Symbol" w:hint="default"/>
      </w:rPr>
    </w:lvl>
    <w:lvl w:ilvl="7" w:tplc="040C0003" w:tentative="1">
      <w:start w:val="1"/>
      <w:numFmt w:val="bullet"/>
      <w:lvlText w:val="o"/>
      <w:lvlJc w:val="left"/>
      <w:pPr>
        <w:ind w:left="9640" w:hanging="360"/>
      </w:pPr>
      <w:rPr>
        <w:rFonts w:ascii="Courier New" w:hAnsi="Courier New" w:cs="Courier New" w:hint="default"/>
      </w:rPr>
    </w:lvl>
    <w:lvl w:ilvl="8" w:tplc="040C0005" w:tentative="1">
      <w:start w:val="1"/>
      <w:numFmt w:val="bullet"/>
      <w:lvlText w:val=""/>
      <w:lvlJc w:val="left"/>
      <w:pPr>
        <w:ind w:left="10360" w:hanging="360"/>
      </w:pPr>
      <w:rPr>
        <w:rFonts w:ascii="Wingdings" w:hAnsi="Wingdings" w:hint="default"/>
      </w:rPr>
    </w:lvl>
  </w:abstractNum>
  <w:abstractNum w:abstractNumId="2" w15:restartNumberingAfterBreak="0">
    <w:nsid w:val="418264BF"/>
    <w:multiLevelType w:val="hybridMultilevel"/>
    <w:tmpl w:val="90B292DC"/>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55D4725B"/>
    <w:multiLevelType w:val="hybridMultilevel"/>
    <w:tmpl w:val="3FDAEC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2E919BC"/>
    <w:multiLevelType w:val="hybridMultilevel"/>
    <w:tmpl w:val="DD547F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BF61F2"/>
    <w:multiLevelType w:val="hybridMultilevel"/>
    <w:tmpl w:val="2E1C41F8"/>
    <w:lvl w:ilvl="0" w:tplc="040C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start w:val="1"/>
      <w:numFmt w:val="bullet"/>
      <w:lvlText w:val=""/>
      <w:lvlJc w:val="left"/>
      <w:pPr>
        <w:ind w:left="5712" w:hanging="360"/>
      </w:pPr>
      <w:rPr>
        <w:rFonts w:ascii="Symbol" w:hAnsi="Symbol" w:hint="default"/>
      </w:rPr>
    </w:lvl>
    <w:lvl w:ilvl="4" w:tplc="040C0003">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num w:numId="1" w16cid:durableId="1715887887">
    <w:abstractNumId w:val="1"/>
  </w:num>
  <w:num w:numId="2" w16cid:durableId="1770538101">
    <w:abstractNumId w:val="5"/>
  </w:num>
  <w:num w:numId="3" w16cid:durableId="1603340579">
    <w:abstractNumId w:val="2"/>
  </w:num>
  <w:num w:numId="4" w16cid:durableId="1264000256">
    <w:abstractNumId w:val="0"/>
  </w:num>
  <w:num w:numId="5" w16cid:durableId="822938936">
    <w:abstractNumId w:val="3"/>
  </w:num>
  <w:num w:numId="6" w16cid:durableId="1000500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D9"/>
    <w:rsid w:val="00042051"/>
    <w:rsid w:val="00086038"/>
    <w:rsid w:val="000878C8"/>
    <w:rsid w:val="003F1A52"/>
    <w:rsid w:val="00485BC5"/>
    <w:rsid w:val="005767AE"/>
    <w:rsid w:val="00616948"/>
    <w:rsid w:val="0067373C"/>
    <w:rsid w:val="006D3C5F"/>
    <w:rsid w:val="008A700E"/>
    <w:rsid w:val="00B942D9"/>
    <w:rsid w:val="00BD028A"/>
    <w:rsid w:val="00DF37C3"/>
    <w:rsid w:val="00E539EE"/>
    <w:rsid w:val="00EE1AEA"/>
  </w:rsids>
  <m:mathPr>
    <m:mathFont m:val="Cambria Math"/>
    <m:brkBin m:val="before"/>
    <m:brkBinSub m:val="--"/>
    <m:smallFrac m:val="0"/>
    <m:dispDef/>
    <m:lMargin m:val="0"/>
    <m:rMargin m:val="0"/>
    <m:defJc m:val="centerGroup"/>
    <m:wrapIndent m:val="1440"/>
    <m:intLim m:val="subSup"/>
    <m:naryLim m:val="undOvr"/>
  </m:mathPr>
  <w:themeFontLang w:val="fr-M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1DC2"/>
  <w15:chartTrackingRefBased/>
  <w15:docId w15:val="{58604A04-9A4C-3B4C-9B2B-FE9CC224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MF"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4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4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42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42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42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42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42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42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42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42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42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42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42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42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42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42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42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42D9"/>
    <w:rPr>
      <w:rFonts w:eastAsiaTheme="majorEastAsia" w:cstheme="majorBidi"/>
      <w:color w:val="272727" w:themeColor="text1" w:themeTint="D8"/>
    </w:rPr>
  </w:style>
  <w:style w:type="paragraph" w:styleId="Titre">
    <w:name w:val="Title"/>
    <w:basedOn w:val="Normal"/>
    <w:next w:val="Normal"/>
    <w:link w:val="TitreCar"/>
    <w:uiPriority w:val="10"/>
    <w:qFormat/>
    <w:rsid w:val="00B94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42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42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42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42D9"/>
    <w:pPr>
      <w:spacing w:before="160"/>
      <w:jc w:val="center"/>
    </w:pPr>
    <w:rPr>
      <w:i/>
      <w:iCs/>
      <w:color w:val="404040" w:themeColor="text1" w:themeTint="BF"/>
    </w:rPr>
  </w:style>
  <w:style w:type="character" w:customStyle="1" w:styleId="CitationCar">
    <w:name w:val="Citation Car"/>
    <w:basedOn w:val="Policepardfaut"/>
    <w:link w:val="Citation"/>
    <w:uiPriority w:val="29"/>
    <w:rsid w:val="00B942D9"/>
    <w:rPr>
      <w:i/>
      <w:iCs/>
      <w:color w:val="404040" w:themeColor="text1" w:themeTint="BF"/>
    </w:rPr>
  </w:style>
  <w:style w:type="paragraph" w:styleId="Paragraphedeliste">
    <w:name w:val="List Paragraph"/>
    <w:basedOn w:val="Normal"/>
    <w:uiPriority w:val="34"/>
    <w:qFormat/>
    <w:rsid w:val="00B942D9"/>
    <w:pPr>
      <w:ind w:left="720"/>
      <w:contextualSpacing/>
    </w:pPr>
  </w:style>
  <w:style w:type="character" w:styleId="Accentuationintense">
    <w:name w:val="Intense Emphasis"/>
    <w:basedOn w:val="Policepardfaut"/>
    <w:uiPriority w:val="21"/>
    <w:qFormat/>
    <w:rsid w:val="00B942D9"/>
    <w:rPr>
      <w:i/>
      <w:iCs/>
      <w:color w:val="0F4761" w:themeColor="accent1" w:themeShade="BF"/>
    </w:rPr>
  </w:style>
  <w:style w:type="paragraph" w:styleId="Citationintense">
    <w:name w:val="Intense Quote"/>
    <w:basedOn w:val="Normal"/>
    <w:next w:val="Normal"/>
    <w:link w:val="CitationintenseCar"/>
    <w:uiPriority w:val="30"/>
    <w:qFormat/>
    <w:rsid w:val="00B94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42D9"/>
    <w:rPr>
      <w:i/>
      <w:iCs/>
      <w:color w:val="0F4761" w:themeColor="accent1" w:themeShade="BF"/>
    </w:rPr>
  </w:style>
  <w:style w:type="character" w:styleId="Rfrenceintense">
    <w:name w:val="Intense Reference"/>
    <w:basedOn w:val="Policepardfaut"/>
    <w:uiPriority w:val="32"/>
    <w:qFormat/>
    <w:rsid w:val="00B942D9"/>
    <w:rPr>
      <w:b/>
      <w:bCs/>
      <w:smallCaps/>
      <w:color w:val="0F4761" w:themeColor="accent1" w:themeShade="BF"/>
      <w:spacing w:val="5"/>
    </w:rPr>
  </w:style>
  <w:style w:type="paragraph" w:styleId="En-tte">
    <w:name w:val="header"/>
    <w:basedOn w:val="Normal"/>
    <w:link w:val="En-tteCar"/>
    <w:uiPriority w:val="99"/>
    <w:unhideWhenUsed/>
    <w:rsid w:val="00B942D9"/>
    <w:pPr>
      <w:tabs>
        <w:tab w:val="center" w:pos="4513"/>
        <w:tab w:val="right" w:pos="9026"/>
      </w:tabs>
      <w:spacing w:after="0" w:line="240" w:lineRule="auto"/>
    </w:pPr>
  </w:style>
  <w:style w:type="character" w:customStyle="1" w:styleId="En-tteCar">
    <w:name w:val="En-tête Car"/>
    <w:basedOn w:val="Policepardfaut"/>
    <w:link w:val="En-tte"/>
    <w:uiPriority w:val="99"/>
    <w:rsid w:val="00B942D9"/>
  </w:style>
  <w:style w:type="paragraph" w:styleId="Pieddepage">
    <w:name w:val="footer"/>
    <w:basedOn w:val="Normal"/>
    <w:link w:val="PieddepageCar"/>
    <w:uiPriority w:val="99"/>
    <w:unhideWhenUsed/>
    <w:rsid w:val="00B942D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94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282</Words>
  <Characters>1588</Characters>
  <Application>Microsoft Office Word</Application>
  <DocSecurity>0</DocSecurity>
  <Lines>122</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nike PALAJ</dc:creator>
  <cp:keywords/>
  <dc:description/>
  <cp:lastModifiedBy>nike PALAJ</cp:lastModifiedBy>
  <cp:revision>2</cp:revision>
  <dcterms:created xsi:type="dcterms:W3CDTF">2026-06-18T20:43:00Z</dcterms:created>
  <dcterms:modified xsi:type="dcterms:W3CDTF">2026-06-18T22:11:00Z</dcterms:modified>
</cp:coreProperties>
</file>